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F77" w:rsidRPr="00262C72" w:rsidRDefault="00262C72">
      <w:pPr>
        <w:pStyle w:val="a4"/>
        <w:rPr>
          <w:rFonts w:ascii="Times New Roman" w:eastAsia="標楷體" w:hAnsi="Times New Roman" w:cs="Times New Roman"/>
        </w:rPr>
      </w:pPr>
      <w:r w:rsidRPr="00262C72">
        <w:rPr>
          <w:rFonts w:ascii="Times New Roman" w:eastAsia="標楷體" w:hAnsi="Times New Roman" w:cs="Times New Roman"/>
        </w:rPr>
        <w:t>儀器使用同意書</w:t>
      </w:r>
    </w:p>
    <w:p w:rsidR="002D0F77" w:rsidRPr="00262C72" w:rsidRDefault="002D0F77">
      <w:pPr>
        <w:pStyle w:val="a3"/>
        <w:spacing w:before="14"/>
        <w:rPr>
          <w:rFonts w:ascii="Times New Roman" w:eastAsia="標楷體" w:hAnsi="Times New Roman" w:cs="Times New Roman"/>
          <w:b/>
          <w:sz w:val="36"/>
        </w:rPr>
      </w:pPr>
    </w:p>
    <w:p w:rsidR="002D0F77" w:rsidRPr="00262C72" w:rsidRDefault="00262C72">
      <w:pPr>
        <w:pStyle w:val="a3"/>
        <w:tabs>
          <w:tab w:val="left" w:pos="1651"/>
          <w:tab w:val="left" w:pos="7437"/>
          <w:tab w:val="left" w:pos="9751"/>
        </w:tabs>
        <w:spacing w:line="376" w:lineRule="auto"/>
        <w:ind w:left="112" w:right="113"/>
        <w:rPr>
          <w:rFonts w:ascii="Times New Roman" w:eastAsia="標楷體" w:hAnsi="Times New Roman" w:cs="Times New Roman"/>
        </w:rPr>
      </w:pPr>
      <w:r w:rsidRPr="00262C72">
        <w:rPr>
          <w:rFonts w:ascii="Times New Roman" w:eastAsia="標楷體" w:hAnsi="Times New Roman" w:cs="Times New Roman"/>
          <w:u w:val="single"/>
        </w:rPr>
        <w:t xml:space="preserve"> </w:t>
      </w:r>
      <w:r w:rsidRPr="00262C72">
        <w:rPr>
          <w:rFonts w:ascii="Times New Roman" w:eastAsia="標楷體" w:hAnsi="Times New Roman" w:cs="Times New Roman"/>
          <w:u w:val="single"/>
        </w:rPr>
        <w:tab/>
      </w:r>
      <w:r w:rsidRPr="00262C72">
        <w:rPr>
          <w:rFonts w:ascii="Times New Roman" w:eastAsia="標楷體" w:hAnsi="Times New Roman" w:cs="Times New Roman"/>
        </w:rPr>
        <w:t>(</w:t>
      </w:r>
      <w:r w:rsidRPr="00262C72">
        <w:rPr>
          <w:rFonts w:ascii="Times New Roman" w:eastAsia="標楷體" w:hAnsi="Times New Roman" w:cs="Times New Roman"/>
        </w:rPr>
        <w:t>指導教授</w:t>
      </w:r>
      <w:r w:rsidRPr="00262C72">
        <w:rPr>
          <w:rFonts w:ascii="Times New Roman" w:eastAsia="標楷體" w:hAnsi="Times New Roman" w:cs="Times New Roman"/>
        </w:rPr>
        <w:t>)</w:t>
      </w:r>
      <w:r w:rsidRPr="00262C72">
        <w:rPr>
          <w:rFonts w:ascii="Times New Roman" w:eastAsia="標楷體" w:hAnsi="Times New Roman" w:cs="Times New Roman"/>
        </w:rPr>
        <w:t>同意本實驗室</w:t>
      </w:r>
      <w:r w:rsidRPr="00262C72">
        <w:rPr>
          <w:rFonts w:ascii="Times New Roman" w:eastAsia="標楷體" w:hAnsi="Times New Roman" w:cs="Times New Roman"/>
          <w:spacing w:val="-3"/>
        </w:rPr>
        <w:t xml:space="preserve"> </w:t>
      </w:r>
      <w:r w:rsidRPr="00262C72">
        <w:rPr>
          <w:rFonts w:ascii="Times New Roman" w:eastAsia="標楷體" w:hAnsi="Times New Roman" w:cs="Times New Roman"/>
        </w:rPr>
        <w:t>學生姓名</w:t>
      </w:r>
      <w:r w:rsidRPr="00262C72">
        <w:rPr>
          <w:rFonts w:ascii="Times New Roman" w:eastAsia="標楷體" w:hAnsi="Times New Roman" w:cs="Times New Roman"/>
          <w:u w:val="single"/>
        </w:rPr>
        <w:tab/>
      </w:r>
      <w:r w:rsidRPr="00262C72">
        <w:rPr>
          <w:rFonts w:ascii="Times New Roman" w:eastAsia="標楷體" w:hAnsi="Times New Roman" w:cs="Times New Roman"/>
        </w:rPr>
        <w:t>學號：</w:t>
      </w:r>
      <w:r w:rsidRPr="00262C72">
        <w:rPr>
          <w:rFonts w:ascii="Times New Roman" w:eastAsia="標楷體" w:hAnsi="Times New Roman" w:cs="Times New Roman"/>
          <w:u w:val="single"/>
        </w:rPr>
        <w:tab/>
        <w:t xml:space="preserve">         </w:t>
      </w:r>
      <w:r w:rsidRPr="00262C72">
        <w:rPr>
          <w:rFonts w:ascii="Times New Roman" w:eastAsia="標楷體" w:hAnsi="Times New Roman" w:cs="Times New Roman"/>
        </w:rPr>
        <w:t>使</w:t>
      </w:r>
      <w:r w:rsidRPr="00262C72">
        <w:rPr>
          <w:rFonts w:ascii="Times New Roman" w:eastAsia="標楷體" w:hAnsi="Times New Roman" w:cs="Times New Roman"/>
          <w:spacing w:val="69"/>
        </w:rPr>
        <w:t>用</w:t>
      </w:r>
      <w:r w:rsidRPr="00262C72">
        <w:rPr>
          <w:rFonts w:ascii="Times New Roman" w:eastAsia="標楷體" w:hAnsi="Times New Roman" w:cs="Times New Roman"/>
          <w:spacing w:val="69"/>
        </w:rPr>
        <w:t>IQ800</w:t>
      </w:r>
      <w:r w:rsidRPr="00262C72">
        <w:rPr>
          <w:rFonts w:ascii="Times New Roman" w:eastAsia="標楷體" w:hAnsi="Times New Roman" w:cs="Times New Roman"/>
        </w:rPr>
        <w:t>：</w:t>
      </w:r>
    </w:p>
    <w:p w:rsidR="002D0F77" w:rsidRPr="00262C72" w:rsidRDefault="002D0F77">
      <w:pPr>
        <w:pStyle w:val="a3"/>
        <w:spacing w:before="4"/>
        <w:rPr>
          <w:rFonts w:ascii="Times New Roman" w:eastAsia="標楷體" w:hAnsi="Times New Roman" w:cs="Times New Roman"/>
          <w:sz w:val="8"/>
        </w:rPr>
      </w:pPr>
    </w:p>
    <w:tbl>
      <w:tblPr>
        <w:tblStyle w:val="TableNormal"/>
        <w:tblW w:w="0" w:type="auto"/>
        <w:tblInd w:w="53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728"/>
        <w:gridCol w:w="3482"/>
        <w:gridCol w:w="3597"/>
      </w:tblGrid>
      <w:tr w:rsidR="002D0F77" w:rsidRPr="00262C72">
        <w:trPr>
          <w:trHeight w:val="482"/>
        </w:trPr>
        <w:tc>
          <w:tcPr>
            <w:tcW w:w="1728" w:type="dxa"/>
          </w:tcPr>
          <w:p w:rsidR="002D0F77" w:rsidRPr="00262C72" w:rsidRDefault="00262C72">
            <w:pPr>
              <w:pStyle w:val="TableParagraph"/>
              <w:spacing w:line="431" w:lineRule="exact"/>
              <w:ind w:left="563" w:right="554"/>
              <w:rPr>
                <w:rFonts w:eastAsia="標楷體"/>
                <w:b/>
                <w:sz w:val="28"/>
              </w:rPr>
            </w:pPr>
            <w:r w:rsidRPr="00262C72">
              <w:rPr>
                <w:rFonts w:eastAsia="標楷體"/>
                <w:b/>
                <w:sz w:val="28"/>
              </w:rPr>
              <w:t>儀器</w:t>
            </w:r>
          </w:p>
        </w:tc>
        <w:tc>
          <w:tcPr>
            <w:tcW w:w="3482" w:type="dxa"/>
          </w:tcPr>
          <w:p w:rsidR="002D0F77" w:rsidRPr="00262C72" w:rsidRDefault="00262C72">
            <w:pPr>
              <w:pStyle w:val="TableParagraph"/>
              <w:spacing w:line="431" w:lineRule="exact"/>
              <w:ind w:right="696"/>
              <w:rPr>
                <w:rFonts w:eastAsia="標楷體"/>
                <w:b/>
                <w:sz w:val="28"/>
              </w:rPr>
            </w:pPr>
            <w:r w:rsidRPr="00262C72">
              <w:rPr>
                <w:rFonts w:eastAsia="標楷體"/>
                <w:b/>
                <w:sz w:val="28"/>
              </w:rPr>
              <w:t>儀器地點</w:t>
            </w:r>
          </w:p>
        </w:tc>
        <w:tc>
          <w:tcPr>
            <w:tcW w:w="3597" w:type="dxa"/>
          </w:tcPr>
          <w:p w:rsidR="002D0F77" w:rsidRPr="00262C72" w:rsidRDefault="00262C72">
            <w:pPr>
              <w:pStyle w:val="TableParagraph"/>
              <w:spacing w:line="431" w:lineRule="exact"/>
              <w:ind w:left="377"/>
              <w:jc w:val="left"/>
              <w:rPr>
                <w:rFonts w:eastAsia="標楷體"/>
                <w:b/>
                <w:sz w:val="28"/>
              </w:rPr>
            </w:pPr>
            <w:r w:rsidRPr="00262C72">
              <w:rPr>
                <w:rFonts w:eastAsia="標楷體"/>
                <w:b/>
                <w:spacing w:val="15"/>
                <w:sz w:val="28"/>
              </w:rPr>
              <w:t>管理者</w:t>
            </w:r>
            <w:r w:rsidRPr="00262C72">
              <w:rPr>
                <w:rFonts w:eastAsia="標楷體"/>
                <w:b/>
                <w:spacing w:val="15"/>
                <w:sz w:val="28"/>
              </w:rPr>
              <w:t xml:space="preserve"> </w:t>
            </w:r>
            <w:r w:rsidRPr="00262C72">
              <w:rPr>
                <w:rFonts w:eastAsia="標楷體"/>
                <w:b/>
                <w:sz w:val="28"/>
              </w:rPr>
              <w:t>(</w:t>
            </w:r>
            <w:r w:rsidRPr="00262C72">
              <w:rPr>
                <w:rFonts w:eastAsia="標楷體"/>
                <w:b/>
                <w:sz w:val="28"/>
              </w:rPr>
              <w:t>實驗室，分機</w:t>
            </w:r>
            <w:r w:rsidRPr="00262C72">
              <w:rPr>
                <w:rFonts w:eastAsia="標楷體"/>
                <w:b/>
                <w:sz w:val="28"/>
              </w:rPr>
              <w:t>)</w:t>
            </w:r>
          </w:p>
        </w:tc>
      </w:tr>
      <w:tr w:rsidR="002D0F77" w:rsidRPr="00262C72">
        <w:trPr>
          <w:trHeight w:val="983"/>
        </w:trPr>
        <w:tc>
          <w:tcPr>
            <w:tcW w:w="1728" w:type="dxa"/>
          </w:tcPr>
          <w:p w:rsidR="002D0F77" w:rsidRPr="00262C72" w:rsidRDefault="00262C72">
            <w:pPr>
              <w:pStyle w:val="TableParagraph"/>
              <w:spacing w:before="3" w:line="480" w:lineRule="exact"/>
              <w:ind w:left="513" w:right="485"/>
              <w:jc w:val="left"/>
              <w:rPr>
                <w:rFonts w:eastAsia="標楷體"/>
                <w:sz w:val="28"/>
              </w:rPr>
            </w:pPr>
            <w:r>
              <w:rPr>
                <w:rFonts w:eastAsia="標楷體"/>
                <w:spacing w:val="-3"/>
                <w:sz w:val="28"/>
              </w:rPr>
              <w:t>IQ800</w:t>
            </w:r>
          </w:p>
        </w:tc>
        <w:tc>
          <w:tcPr>
            <w:tcW w:w="3482" w:type="dxa"/>
          </w:tcPr>
          <w:p w:rsidR="002D0F77" w:rsidRPr="00262C72" w:rsidRDefault="002D0F77">
            <w:pPr>
              <w:pStyle w:val="TableParagraph"/>
              <w:spacing w:before="9"/>
              <w:ind w:left="0"/>
              <w:jc w:val="left"/>
              <w:rPr>
                <w:rFonts w:eastAsia="標楷體"/>
                <w:sz w:val="27"/>
              </w:rPr>
            </w:pPr>
          </w:p>
          <w:p w:rsidR="002D0F77" w:rsidRPr="00262C72" w:rsidRDefault="00262C72">
            <w:pPr>
              <w:pStyle w:val="TableParagraph"/>
              <w:spacing w:before="0"/>
              <w:ind w:right="701"/>
              <w:rPr>
                <w:rFonts w:eastAsia="標楷體"/>
                <w:sz w:val="28"/>
              </w:rPr>
            </w:pPr>
            <w:r w:rsidRPr="00262C72">
              <w:rPr>
                <w:rFonts w:eastAsia="標楷體"/>
                <w:spacing w:val="-15"/>
                <w:sz w:val="28"/>
              </w:rPr>
              <w:t>生科一館</w:t>
            </w:r>
            <w:r w:rsidRPr="00262C72">
              <w:rPr>
                <w:rFonts w:eastAsia="標楷體"/>
                <w:spacing w:val="-15"/>
                <w:sz w:val="28"/>
              </w:rPr>
              <w:t xml:space="preserve"> </w:t>
            </w:r>
            <w:r>
              <w:rPr>
                <w:rFonts w:eastAsia="標楷體"/>
                <w:sz w:val="28"/>
              </w:rPr>
              <w:t>623</w:t>
            </w:r>
            <w:r w:rsidRPr="00262C72">
              <w:rPr>
                <w:rFonts w:eastAsia="標楷體"/>
                <w:spacing w:val="68"/>
                <w:sz w:val="28"/>
              </w:rPr>
              <w:t xml:space="preserve"> </w:t>
            </w:r>
            <w:r w:rsidRPr="00262C72">
              <w:rPr>
                <w:rFonts w:eastAsia="標楷體"/>
                <w:sz w:val="28"/>
              </w:rPr>
              <w:t>室</w:t>
            </w:r>
          </w:p>
        </w:tc>
        <w:tc>
          <w:tcPr>
            <w:tcW w:w="3597" w:type="dxa"/>
          </w:tcPr>
          <w:p w:rsidR="002D0F77" w:rsidRPr="00262C72" w:rsidRDefault="00262C72">
            <w:pPr>
              <w:pStyle w:val="TableParagraph"/>
              <w:spacing w:before="121"/>
              <w:ind w:left="95" w:right="78"/>
              <w:rPr>
                <w:rFonts w:eastAsia="標楷體"/>
                <w:sz w:val="28"/>
              </w:rPr>
            </w:pPr>
            <w:r w:rsidRPr="00262C72">
              <w:rPr>
                <w:rFonts w:eastAsia="標楷體"/>
                <w:spacing w:val="-5"/>
                <w:sz w:val="28"/>
              </w:rPr>
              <w:t>(</w:t>
            </w:r>
            <w:r w:rsidRPr="00262C72">
              <w:rPr>
                <w:rFonts w:eastAsia="標楷體"/>
                <w:spacing w:val="-18"/>
                <w:sz w:val="28"/>
              </w:rPr>
              <w:t>生科二館</w:t>
            </w:r>
            <w:r w:rsidRPr="00262C72">
              <w:rPr>
                <w:rFonts w:eastAsia="標楷體"/>
                <w:spacing w:val="-18"/>
                <w:sz w:val="28"/>
              </w:rPr>
              <w:t xml:space="preserve"> </w:t>
            </w:r>
            <w:r>
              <w:rPr>
                <w:rFonts w:eastAsia="標楷體"/>
                <w:spacing w:val="-4"/>
                <w:sz w:val="28"/>
              </w:rPr>
              <w:t>301</w:t>
            </w:r>
            <w:r w:rsidRPr="00262C72">
              <w:rPr>
                <w:rFonts w:eastAsia="標楷體"/>
                <w:spacing w:val="-3"/>
                <w:sz w:val="28"/>
              </w:rPr>
              <w:t xml:space="preserve"> </w:t>
            </w:r>
            <w:r w:rsidRPr="00262C72">
              <w:rPr>
                <w:rFonts w:eastAsia="標楷體"/>
                <w:spacing w:val="-4"/>
                <w:sz w:val="28"/>
              </w:rPr>
              <w:t>室，</w:t>
            </w:r>
            <w:r w:rsidRPr="00262C72">
              <w:rPr>
                <w:rFonts w:eastAsia="標楷體"/>
                <w:spacing w:val="-4"/>
                <w:sz w:val="28"/>
              </w:rPr>
              <w:t>#</w:t>
            </w:r>
            <w:r>
              <w:rPr>
                <w:rFonts w:eastAsia="標楷體"/>
                <w:spacing w:val="-4"/>
                <w:sz w:val="28"/>
              </w:rPr>
              <w:t>33477</w:t>
            </w:r>
            <w:r w:rsidRPr="00262C72">
              <w:rPr>
                <w:rFonts w:eastAsia="標楷體"/>
                <w:spacing w:val="-4"/>
                <w:sz w:val="28"/>
              </w:rPr>
              <w:t>)</w:t>
            </w:r>
          </w:p>
        </w:tc>
      </w:tr>
    </w:tbl>
    <w:p w:rsidR="002D0F77" w:rsidRPr="00262C72" w:rsidRDefault="002D0F77">
      <w:pPr>
        <w:pStyle w:val="a3"/>
        <w:spacing w:before="3"/>
        <w:rPr>
          <w:rFonts w:ascii="Times New Roman" w:eastAsia="標楷體" w:hAnsi="Times New Roman" w:cs="Times New Roman"/>
          <w:sz w:val="41"/>
        </w:rPr>
      </w:pPr>
    </w:p>
    <w:p w:rsidR="002D0F77" w:rsidRPr="00262C72" w:rsidRDefault="00262C72">
      <w:pPr>
        <w:pStyle w:val="a3"/>
        <w:tabs>
          <w:tab w:val="left" w:pos="7156"/>
        </w:tabs>
        <w:spacing w:line="376" w:lineRule="auto"/>
        <w:ind w:left="393" w:right="326" w:hanging="281"/>
        <w:rPr>
          <w:rFonts w:ascii="Times New Roman" w:eastAsia="標楷體" w:hAnsi="Times New Roman" w:cs="Times New Roman"/>
        </w:rPr>
      </w:pPr>
      <w:r w:rsidRPr="00262C72">
        <w:rPr>
          <w:rFonts w:ascii="Times New Roman" w:eastAsia="標楷體" w:hAnsi="Times New Roman" w:cs="Times New Roman"/>
        </w:rPr>
        <w:t>*</w:t>
      </w:r>
      <w:r w:rsidRPr="00262C72">
        <w:rPr>
          <w:rFonts w:ascii="Times New Roman" w:eastAsia="標楷體" w:hAnsi="Times New Roman" w:cs="Times New Roman"/>
          <w:spacing w:val="66"/>
        </w:rPr>
        <w:t xml:space="preserve"> </w:t>
      </w:r>
      <w:r w:rsidRPr="00262C72">
        <w:rPr>
          <w:rFonts w:ascii="Times New Roman" w:eastAsia="標楷體" w:hAnsi="Times New Roman" w:cs="Times New Roman"/>
        </w:rPr>
        <w:t>新使用者學習使用期間由合格使用者</w:t>
      </w:r>
      <w:r w:rsidRPr="00262C72">
        <w:rPr>
          <w:rFonts w:ascii="Times New Roman" w:eastAsia="標楷體" w:hAnsi="Times New Roman" w:cs="Times New Roman"/>
        </w:rPr>
        <w:t>(</w:t>
      </w:r>
      <w:r w:rsidRPr="00262C72">
        <w:rPr>
          <w:rFonts w:ascii="Times New Roman" w:eastAsia="標楷體" w:hAnsi="Times New Roman" w:cs="Times New Roman"/>
        </w:rPr>
        <w:t>種子</w:t>
      </w:r>
      <w:r w:rsidRPr="00262C72">
        <w:rPr>
          <w:rFonts w:ascii="Times New Roman" w:eastAsia="標楷體" w:hAnsi="Times New Roman" w:cs="Times New Roman"/>
        </w:rPr>
        <w:t>)</w:t>
      </w:r>
      <w:r w:rsidRPr="00262C72">
        <w:rPr>
          <w:rFonts w:ascii="Times New Roman" w:eastAsia="標楷體" w:hAnsi="Times New Roman" w:cs="Times New Roman"/>
          <w:u w:val="single"/>
        </w:rPr>
        <w:tab/>
      </w:r>
      <w:r w:rsidRPr="00262C72">
        <w:rPr>
          <w:rFonts w:ascii="Times New Roman" w:eastAsia="標楷體" w:hAnsi="Times New Roman" w:cs="Times New Roman"/>
        </w:rPr>
        <w:t>帶領使用並確定其可單獨使用。</w:t>
      </w:r>
    </w:p>
    <w:p w:rsidR="002D0F77" w:rsidRPr="00262C72" w:rsidRDefault="00262C72">
      <w:pPr>
        <w:pStyle w:val="a5"/>
        <w:numPr>
          <w:ilvl w:val="0"/>
          <w:numId w:val="2"/>
        </w:numPr>
        <w:tabs>
          <w:tab w:val="left" w:pos="392"/>
        </w:tabs>
        <w:spacing w:line="353" w:lineRule="exact"/>
        <w:ind w:left="391" w:hanging="280"/>
        <w:rPr>
          <w:rFonts w:ascii="Times New Roman" w:eastAsia="標楷體" w:hAnsi="Times New Roman" w:cs="Times New Roman"/>
          <w:sz w:val="28"/>
        </w:rPr>
      </w:pPr>
      <w:r w:rsidRPr="00262C72">
        <w:rPr>
          <w:rFonts w:ascii="Times New Roman" w:eastAsia="標楷體" w:hAnsi="Times New Roman" w:cs="Times New Roman"/>
          <w:sz w:val="28"/>
        </w:rPr>
        <w:t>新使用者已詳讀儀器使用規則。</w:t>
      </w:r>
    </w:p>
    <w:p w:rsidR="002D0F77" w:rsidRPr="00262C72" w:rsidRDefault="00262C72">
      <w:pPr>
        <w:pStyle w:val="a5"/>
        <w:numPr>
          <w:ilvl w:val="0"/>
          <w:numId w:val="2"/>
        </w:numPr>
        <w:tabs>
          <w:tab w:val="left" w:pos="392"/>
        </w:tabs>
        <w:spacing w:before="201"/>
        <w:ind w:left="391" w:hanging="280"/>
        <w:rPr>
          <w:rFonts w:ascii="Times New Roman" w:eastAsia="標楷體" w:hAnsi="Times New Roman" w:cs="Times New Roman"/>
          <w:sz w:val="28"/>
        </w:rPr>
      </w:pPr>
      <w:r w:rsidRPr="00262C72">
        <w:rPr>
          <w:rFonts w:ascii="Times New Roman" w:eastAsia="標楷體" w:hAnsi="Times New Roman" w:cs="Times New Roman"/>
          <w:spacing w:val="-1"/>
          <w:sz w:val="28"/>
        </w:rPr>
        <w:t>若有不當使用情況而導致儀器損壞，指導教授應負擔維修費用及相關責任。</w:t>
      </w:r>
    </w:p>
    <w:p w:rsidR="002D0F77" w:rsidRPr="00262C72" w:rsidRDefault="00262C72">
      <w:pPr>
        <w:pStyle w:val="a5"/>
        <w:numPr>
          <w:ilvl w:val="0"/>
          <w:numId w:val="2"/>
        </w:numPr>
        <w:tabs>
          <w:tab w:val="left" w:pos="391"/>
        </w:tabs>
        <w:spacing w:before="202" w:line="374" w:lineRule="auto"/>
        <w:ind w:right="234" w:hanging="281"/>
        <w:rPr>
          <w:rFonts w:ascii="Times New Roman" w:eastAsia="標楷體" w:hAnsi="Times New Roman" w:cs="Times New Roman"/>
          <w:sz w:val="28"/>
        </w:rPr>
      </w:pPr>
      <w:r w:rsidRPr="00262C72">
        <w:rPr>
          <w:rFonts w:ascii="Times New Roman" w:eastAsia="標楷體" w:hAnsi="Times New Roman" w:cs="Times New Roman"/>
          <w:sz w:val="28"/>
        </w:rPr>
        <w:t>發生操作不當之使用者所屬實驗室除使用規則所述之罰則外，仍需負相關儀器維修費用之責。</w:t>
      </w:r>
    </w:p>
    <w:p w:rsidR="002D0F77" w:rsidRPr="00262C72" w:rsidRDefault="00262C72">
      <w:pPr>
        <w:pStyle w:val="a5"/>
        <w:numPr>
          <w:ilvl w:val="0"/>
          <w:numId w:val="2"/>
        </w:numPr>
        <w:tabs>
          <w:tab w:val="left" w:pos="391"/>
        </w:tabs>
        <w:spacing w:line="358" w:lineRule="exact"/>
        <w:ind w:left="390" w:hanging="280"/>
        <w:rPr>
          <w:rFonts w:ascii="Times New Roman" w:eastAsia="標楷體" w:hAnsi="Times New Roman" w:cs="Times New Roman"/>
          <w:sz w:val="28"/>
        </w:rPr>
      </w:pPr>
      <w:r w:rsidRPr="00262C72">
        <w:rPr>
          <w:rFonts w:ascii="Times New Roman" w:eastAsia="標楷體" w:hAnsi="Times New Roman" w:cs="Times New Roman"/>
          <w:sz w:val="28"/>
        </w:rPr>
        <w:t>本儀器收費標準</w:t>
      </w:r>
      <w:r w:rsidRPr="00262C72">
        <w:rPr>
          <w:rFonts w:ascii="Times New Roman" w:eastAsia="標楷體" w:hAnsi="Times New Roman" w:cs="Times New Roman"/>
          <w:sz w:val="28"/>
        </w:rPr>
        <w:t xml:space="preserve">: </w:t>
      </w:r>
    </w:p>
    <w:p w:rsidR="002D0F77" w:rsidRPr="00262C72" w:rsidRDefault="00262C72">
      <w:pPr>
        <w:pStyle w:val="a5"/>
        <w:numPr>
          <w:ilvl w:val="0"/>
          <w:numId w:val="1"/>
        </w:numPr>
        <w:tabs>
          <w:tab w:val="left" w:pos="592"/>
        </w:tabs>
        <w:spacing w:before="203"/>
        <w:ind w:hanging="481"/>
        <w:rPr>
          <w:rFonts w:ascii="Times New Roman" w:eastAsia="標楷體" w:hAnsi="Times New Roman" w:cs="Times New Roman"/>
          <w:sz w:val="28"/>
        </w:rPr>
      </w:pPr>
      <w:r w:rsidRPr="00262C72">
        <w:rPr>
          <w:rFonts w:ascii="Times New Roman" w:eastAsia="標楷體" w:hAnsi="Times New Roman" w:cs="Times New Roman"/>
          <w:sz w:val="28"/>
        </w:rPr>
        <w:t>基本使用費：</w:t>
      </w:r>
      <w:r w:rsidR="00D2046D">
        <w:rPr>
          <w:rFonts w:ascii="Times New Roman" w:eastAsia="標楷體" w:hAnsi="Times New Roman" w:cs="Times New Roman" w:hint="eastAsia"/>
          <w:sz w:val="28"/>
        </w:rPr>
        <w:t>200</w:t>
      </w:r>
      <w:r w:rsidRPr="00262C72">
        <w:rPr>
          <w:rFonts w:ascii="Times New Roman" w:eastAsia="標楷體" w:hAnsi="Times New Roman" w:cs="Times New Roman"/>
          <w:spacing w:val="-24"/>
          <w:sz w:val="28"/>
        </w:rPr>
        <w:t xml:space="preserve"> </w:t>
      </w:r>
      <w:r w:rsidRPr="00262C72">
        <w:rPr>
          <w:rFonts w:ascii="Times New Roman" w:eastAsia="標楷體" w:hAnsi="Times New Roman" w:cs="Times New Roman"/>
          <w:spacing w:val="-24"/>
          <w:sz w:val="28"/>
        </w:rPr>
        <w:t>元</w:t>
      </w:r>
      <w:r w:rsidRPr="00262C72">
        <w:rPr>
          <w:rFonts w:ascii="Times New Roman" w:eastAsia="標楷體" w:hAnsi="Times New Roman" w:cs="Times New Roman"/>
          <w:spacing w:val="-24"/>
          <w:sz w:val="28"/>
        </w:rPr>
        <w:t>/</w:t>
      </w:r>
      <w:r>
        <w:rPr>
          <w:rFonts w:ascii="Times New Roman" w:eastAsia="標楷體" w:hAnsi="Times New Roman" w:cs="Times New Roman"/>
          <w:sz w:val="28"/>
        </w:rPr>
        <w:t>60</w:t>
      </w:r>
      <w:r w:rsidRPr="00262C72">
        <w:rPr>
          <w:rFonts w:ascii="Times New Roman" w:eastAsia="標楷體" w:hAnsi="Times New Roman" w:cs="Times New Roman"/>
          <w:spacing w:val="-24"/>
          <w:sz w:val="28"/>
        </w:rPr>
        <w:t xml:space="preserve"> </w:t>
      </w:r>
      <w:r w:rsidRPr="00262C72">
        <w:rPr>
          <w:rFonts w:ascii="Times New Roman" w:eastAsia="標楷體" w:hAnsi="Times New Roman" w:cs="Times New Roman"/>
          <w:spacing w:val="-24"/>
          <w:sz w:val="28"/>
        </w:rPr>
        <w:t>分鐘</w:t>
      </w:r>
      <w:r>
        <w:rPr>
          <w:rFonts w:ascii="Times New Roman" w:eastAsia="標楷體" w:hAnsi="Times New Roman" w:cs="Times New Roman" w:hint="eastAsia"/>
          <w:spacing w:val="-24"/>
          <w:sz w:val="28"/>
        </w:rPr>
        <w:t>(</w:t>
      </w:r>
      <w:r>
        <w:rPr>
          <w:rFonts w:ascii="Times New Roman" w:eastAsia="標楷體" w:hAnsi="Times New Roman" w:cs="Times New Roman" w:hint="eastAsia"/>
          <w:spacing w:val="-24"/>
          <w:sz w:val="28"/>
        </w:rPr>
        <w:t>校內</w:t>
      </w:r>
      <w:r>
        <w:rPr>
          <w:rFonts w:ascii="Times New Roman" w:eastAsia="標楷體" w:hAnsi="Times New Roman" w:cs="Times New Roman"/>
          <w:spacing w:val="-24"/>
          <w:sz w:val="28"/>
        </w:rPr>
        <w:t>)</w:t>
      </w:r>
      <w:r>
        <w:rPr>
          <w:rFonts w:ascii="Times New Roman" w:eastAsia="標楷體" w:hAnsi="Times New Roman" w:cs="Times New Roman" w:hint="eastAsia"/>
          <w:spacing w:val="-24"/>
          <w:sz w:val="28"/>
        </w:rPr>
        <w:t>，</w:t>
      </w:r>
      <w:r w:rsidR="00D2046D">
        <w:rPr>
          <w:rFonts w:ascii="Times New Roman" w:eastAsia="標楷體" w:hAnsi="Times New Roman" w:cs="Times New Roman" w:hint="eastAsia"/>
          <w:spacing w:val="-24"/>
          <w:sz w:val="28"/>
        </w:rPr>
        <w:t>300</w:t>
      </w:r>
      <w:r>
        <w:rPr>
          <w:rFonts w:ascii="Times New Roman" w:eastAsia="標楷體" w:hAnsi="Times New Roman" w:cs="Times New Roman" w:hint="eastAsia"/>
          <w:spacing w:val="-24"/>
          <w:sz w:val="28"/>
        </w:rPr>
        <w:t>元</w:t>
      </w:r>
      <w:r>
        <w:rPr>
          <w:rFonts w:ascii="Times New Roman" w:eastAsia="標楷體" w:hAnsi="Times New Roman" w:cs="Times New Roman" w:hint="eastAsia"/>
          <w:spacing w:val="-24"/>
          <w:sz w:val="28"/>
        </w:rPr>
        <w:t>/60</w:t>
      </w:r>
      <w:r>
        <w:rPr>
          <w:rFonts w:ascii="Times New Roman" w:eastAsia="標楷體" w:hAnsi="Times New Roman" w:cs="Times New Roman" w:hint="eastAsia"/>
          <w:spacing w:val="-24"/>
          <w:sz w:val="28"/>
        </w:rPr>
        <w:t>分鐘</w:t>
      </w:r>
      <w:r>
        <w:rPr>
          <w:rFonts w:ascii="Times New Roman" w:eastAsia="標楷體" w:hAnsi="Times New Roman" w:cs="Times New Roman" w:hint="eastAsia"/>
          <w:spacing w:val="-24"/>
          <w:sz w:val="28"/>
        </w:rPr>
        <w:t>(</w:t>
      </w:r>
      <w:r>
        <w:rPr>
          <w:rFonts w:ascii="Times New Roman" w:eastAsia="標楷體" w:hAnsi="Times New Roman" w:cs="Times New Roman" w:hint="eastAsia"/>
          <w:spacing w:val="-24"/>
          <w:sz w:val="28"/>
        </w:rPr>
        <w:t>校外</w:t>
      </w:r>
      <w:r>
        <w:rPr>
          <w:rFonts w:ascii="Times New Roman" w:eastAsia="標楷體" w:hAnsi="Times New Roman" w:cs="Times New Roman" w:hint="eastAsia"/>
          <w:spacing w:val="-24"/>
          <w:sz w:val="28"/>
        </w:rPr>
        <w:t>)</w:t>
      </w:r>
      <w:r w:rsidR="00D2046D">
        <w:rPr>
          <w:rFonts w:ascii="Times New Roman" w:eastAsia="標楷體" w:hAnsi="Times New Roman" w:cs="Times New Roman" w:hint="eastAsia"/>
          <w:spacing w:val="-24"/>
          <w:sz w:val="28"/>
        </w:rPr>
        <w:t>，不足一小時以一小時計算</w:t>
      </w:r>
    </w:p>
    <w:p w:rsidR="002D0F77" w:rsidRPr="00262C72" w:rsidRDefault="00262C72" w:rsidP="00262C72">
      <w:pPr>
        <w:pStyle w:val="a5"/>
        <w:tabs>
          <w:tab w:val="left" w:pos="592"/>
        </w:tabs>
        <w:spacing w:before="201" w:line="374" w:lineRule="auto"/>
        <w:ind w:left="351" w:right="4472" w:firstLine="0"/>
        <w:rPr>
          <w:rFonts w:ascii="Times New Roman" w:eastAsia="標楷體" w:hAnsi="Times New Roman" w:cs="Times New Roman"/>
          <w:sz w:val="28"/>
        </w:rPr>
      </w:pPr>
      <w:r w:rsidRPr="00262C72">
        <w:rPr>
          <w:rFonts w:ascii="Times New Roman" w:eastAsia="標楷體" w:hAnsi="Times New Roman" w:cs="Times New Roman"/>
          <w:spacing w:val="-1"/>
          <w:sz w:val="28"/>
        </w:rPr>
        <w:t>費用將由指導教授之系所經費扣除。</w:t>
      </w:r>
    </w:p>
    <w:p w:rsidR="002D0F77" w:rsidRPr="00262C72" w:rsidRDefault="00262C72">
      <w:pPr>
        <w:pStyle w:val="a5"/>
        <w:numPr>
          <w:ilvl w:val="0"/>
          <w:numId w:val="2"/>
        </w:numPr>
        <w:tabs>
          <w:tab w:val="left" w:pos="390"/>
        </w:tabs>
        <w:spacing w:before="1" w:line="374" w:lineRule="auto"/>
        <w:ind w:right="234" w:hanging="281"/>
        <w:rPr>
          <w:rFonts w:ascii="Times New Roman" w:eastAsia="標楷體" w:hAnsi="Times New Roman" w:cs="Times New Roman"/>
          <w:sz w:val="28"/>
        </w:rPr>
      </w:pPr>
      <w:r w:rsidRPr="00262C72">
        <w:rPr>
          <w:rFonts w:ascii="Times New Roman" w:eastAsia="標楷體" w:hAnsi="Times New Roman" w:cs="Times New Roman"/>
          <w:sz w:val="28"/>
        </w:rPr>
        <w:t>學生於就學使用期間如換指導教授，則需與貴重儀器管理員及教學助理聯絡更新，否則使用者應自行負相關責任。</w:t>
      </w:r>
    </w:p>
    <w:p w:rsidR="002D0F77" w:rsidRPr="00262C72" w:rsidRDefault="002D0F77">
      <w:pPr>
        <w:pStyle w:val="a3"/>
        <w:spacing w:before="9"/>
        <w:rPr>
          <w:rFonts w:ascii="Times New Roman" w:eastAsia="標楷體" w:hAnsi="Times New Roman" w:cs="Times New Roman"/>
          <w:sz w:val="30"/>
        </w:rPr>
      </w:pPr>
    </w:p>
    <w:p w:rsidR="002D0F77" w:rsidRPr="00262C72" w:rsidRDefault="00DB219C">
      <w:pPr>
        <w:pStyle w:val="a3"/>
        <w:spacing w:line="560" w:lineRule="exact"/>
        <w:ind w:left="112" w:right="110" w:firstLine="556"/>
        <w:rPr>
          <w:rFonts w:ascii="Times New Roman" w:eastAsia="標楷體" w:hAnsi="Times New Roman" w:cs="Times New Roman"/>
        </w:rPr>
      </w:pPr>
      <w:r>
        <w:rPr>
          <w:rFonts w:ascii="Times New Roman" w:eastAsia="標楷體" w:hAnsi="Times New Roman" w:cs="Times New Roman"/>
        </w:rPr>
        <w:pict>
          <v:shape id="_x0000_s1026" style="position:absolute;left:0;text-align:left;margin-left:252.7pt;margin-top:8.5pt;width:57pt;height:19.35pt;z-index:-251658752;mso-position-horizontal-relative:page" coordorigin="5054,170" coordsize="1140,387" path="m6194,170r-9,l6185,179r,367l5064,546r,-367l6185,179r,-9l5064,170r-10,l5054,179r,367l5054,556r10,l6185,556r9,l6194,546r,-367l6194,170xe" fillcolor="black" stroked="f">
            <v:path arrowok="t"/>
            <w10:wrap anchorx="page"/>
          </v:shape>
        </w:pict>
      </w:r>
      <w:r w:rsidR="00262C72" w:rsidRPr="00262C72">
        <w:rPr>
          <w:rFonts w:ascii="Times New Roman" w:eastAsia="標楷體" w:hAnsi="Times New Roman" w:cs="Times New Roman"/>
        </w:rPr>
        <w:t>填表完成後，請</w:t>
      </w:r>
      <w:r w:rsidR="00262C72" w:rsidRPr="00262C72">
        <w:rPr>
          <w:rFonts w:ascii="Times New Roman" w:eastAsia="標楷體" w:hAnsi="Times New Roman" w:cs="Times New Roman"/>
          <w:b/>
        </w:rPr>
        <w:t>指導教授以電子郵件</w:t>
      </w:r>
      <w:r w:rsidR="00262C72" w:rsidRPr="00262C72">
        <w:rPr>
          <w:rFonts w:ascii="Times New Roman" w:eastAsia="標楷體" w:hAnsi="Times New Roman" w:cs="Times New Roman"/>
        </w:rPr>
        <w:t>表示同意並回覆電子檔給</w:t>
      </w:r>
      <w:r w:rsidR="00262C72" w:rsidRPr="00262C72">
        <w:rPr>
          <w:rFonts w:ascii="Times New Roman" w:eastAsia="標楷體" w:hAnsi="Times New Roman" w:cs="Times New Roman"/>
          <w:spacing w:val="-2"/>
        </w:rPr>
        <w:t>。待指導老師寄出電子郵件後，使用者方可至生科</w:t>
      </w:r>
      <w:r w:rsidR="00262C72" w:rsidRPr="00262C72">
        <w:rPr>
          <w:rFonts w:ascii="Times New Roman" w:eastAsia="標楷體" w:hAnsi="Times New Roman" w:cs="Times New Roman"/>
          <w:spacing w:val="-25"/>
        </w:rPr>
        <w:t>二館</w:t>
      </w:r>
      <w:r w:rsidR="00262C72" w:rsidRPr="00262C72">
        <w:rPr>
          <w:rFonts w:ascii="Times New Roman" w:eastAsia="標楷體" w:hAnsi="Times New Roman" w:cs="Times New Roman"/>
          <w:spacing w:val="-25"/>
        </w:rPr>
        <w:t xml:space="preserve"> </w:t>
      </w:r>
      <w:r w:rsidR="00C90208">
        <w:rPr>
          <w:rFonts w:ascii="Times New Roman" w:eastAsia="標楷體" w:hAnsi="Times New Roman" w:cs="Times New Roman" w:hint="eastAsia"/>
          <w:spacing w:val="-25"/>
        </w:rPr>
        <w:t>301</w:t>
      </w:r>
      <w:r w:rsidR="00262C72" w:rsidRPr="00262C72">
        <w:rPr>
          <w:rFonts w:ascii="Times New Roman" w:eastAsia="標楷體" w:hAnsi="Times New Roman" w:cs="Times New Roman"/>
          <w:spacing w:val="-3"/>
        </w:rPr>
        <w:t xml:space="preserve"> </w:t>
      </w:r>
      <w:r w:rsidR="00262C72" w:rsidRPr="00262C72">
        <w:rPr>
          <w:rFonts w:ascii="Times New Roman" w:eastAsia="標楷體" w:hAnsi="Times New Roman" w:cs="Times New Roman"/>
        </w:rPr>
        <w:t>室來登記並開啟門禁權限與帳號。</w:t>
      </w:r>
    </w:p>
    <w:p w:rsidR="00BE6875" w:rsidRDefault="00262C72">
      <w:pPr>
        <w:pStyle w:val="a3"/>
        <w:tabs>
          <w:tab w:val="left" w:pos="7370"/>
          <w:tab w:val="left" w:pos="8210"/>
          <w:tab w:val="left" w:pos="9050"/>
        </w:tabs>
        <w:spacing w:before="168"/>
        <w:ind w:left="6811"/>
        <w:rPr>
          <w:rFonts w:ascii="Times New Roman" w:eastAsia="標楷體" w:hAnsi="Times New Roman" w:cs="Times New Roman"/>
        </w:rPr>
      </w:pPr>
      <w:r w:rsidRPr="00262C72">
        <w:rPr>
          <w:rFonts w:ascii="Times New Roman" w:eastAsia="標楷體" w:hAnsi="Times New Roman" w:cs="Times New Roman"/>
          <w:u w:val="single"/>
        </w:rPr>
        <w:t xml:space="preserve"> </w:t>
      </w:r>
      <w:r w:rsidRPr="00262C72">
        <w:rPr>
          <w:rFonts w:ascii="Times New Roman" w:eastAsia="標楷體" w:hAnsi="Times New Roman" w:cs="Times New Roman"/>
          <w:u w:val="single"/>
        </w:rPr>
        <w:tab/>
      </w:r>
      <w:r w:rsidRPr="00262C72">
        <w:rPr>
          <w:rFonts w:ascii="Times New Roman" w:eastAsia="標楷體" w:hAnsi="Times New Roman" w:cs="Times New Roman"/>
        </w:rPr>
        <w:t>年</w:t>
      </w:r>
      <w:r w:rsidRPr="00262C72">
        <w:rPr>
          <w:rFonts w:ascii="Times New Roman" w:eastAsia="標楷體" w:hAnsi="Times New Roman" w:cs="Times New Roman"/>
          <w:u w:val="single"/>
        </w:rPr>
        <w:tab/>
      </w:r>
      <w:r w:rsidRPr="00262C72">
        <w:rPr>
          <w:rFonts w:ascii="Times New Roman" w:eastAsia="標楷體" w:hAnsi="Times New Roman" w:cs="Times New Roman"/>
        </w:rPr>
        <w:t>月</w:t>
      </w:r>
      <w:r w:rsidRPr="00262C72">
        <w:rPr>
          <w:rFonts w:ascii="Times New Roman" w:eastAsia="標楷體" w:hAnsi="Times New Roman" w:cs="Times New Roman"/>
          <w:u w:val="single"/>
        </w:rPr>
        <w:tab/>
      </w:r>
      <w:r w:rsidRPr="00262C72">
        <w:rPr>
          <w:rFonts w:ascii="Times New Roman" w:eastAsia="標楷體" w:hAnsi="Times New Roman" w:cs="Times New Roman"/>
        </w:rPr>
        <w:t>日</w:t>
      </w:r>
    </w:p>
    <w:p w:rsidR="00BE6875" w:rsidRDefault="00BE6875">
      <w:pPr>
        <w:rPr>
          <w:rFonts w:ascii="Times New Roman" w:eastAsia="標楷體" w:hAnsi="Times New Roman" w:cs="Times New Roman"/>
          <w:sz w:val="28"/>
          <w:szCs w:val="28"/>
        </w:rPr>
      </w:pPr>
      <w:r>
        <w:rPr>
          <w:rFonts w:ascii="Times New Roman" w:eastAsia="標楷體" w:hAnsi="Times New Roman" w:cs="Times New Roman"/>
        </w:rPr>
        <w:br w:type="page"/>
      </w:r>
    </w:p>
    <w:p w:rsidR="00BE6875" w:rsidRPr="00BE6875" w:rsidRDefault="00BE6875" w:rsidP="00BE6875">
      <w:pPr>
        <w:jc w:val="center"/>
        <w:rPr>
          <w:rFonts w:asciiTheme="minorHAnsi" w:hAnsiTheme="minorHAnsi" w:cstheme="minorHAnsi"/>
          <w:b/>
          <w:sz w:val="40"/>
        </w:rPr>
      </w:pPr>
      <w:r w:rsidRPr="00BE6875">
        <w:rPr>
          <w:rFonts w:asciiTheme="minorHAnsi" w:hAnsiTheme="minorHAnsi" w:cstheme="minorHAnsi"/>
          <w:b/>
          <w:sz w:val="40"/>
        </w:rPr>
        <w:lastRenderedPageBreak/>
        <w:t>Instrument Usage Consent Form</w:t>
      </w:r>
    </w:p>
    <w:p w:rsidR="00BE6875" w:rsidRPr="00BE6875" w:rsidRDefault="00BE6875" w:rsidP="00BE6875">
      <w:pPr>
        <w:pStyle w:val="a3"/>
        <w:spacing w:before="14"/>
        <w:rPr>
          <w:rFonts w:ascii="Times New Roman" w:eastAsia="標楷體" w:hAnsi="Times New Roman" w:cs="Times New Roman"/>
          <w:b/>
          <w:sz w:val="32"/>
        </w:rPr>
      </w:pPr>
    </w:p>
    <w:p w:rsidR="00BE6875" w:rsidRPr="00262C72" w:rsidRDefault="00BE6875" w:rsidP="00BE6875">
      <w:pPr>
        <w:pStyle w:val="a3"/>
        <w:tabs>
          <w:tab w:val="left" w:pos="1896"/>
          <w:tab w:val="left" w:pos="7437"/>
          <w:tab w:val="left" w:pos="9751"/>
        </w:tabs>
        <w:spacing w:line="376" w:lineRule="auto"/>
        <w:ind w:left="112" w:right="113"/>
        <w:jc w:val="both"/>
        <w:rPr>
          <w:rFonts w:ascii="Times New Roman" w:eastAsia="標楷體" w:hAnsi="Times New Roman" w:cs="Times New Roman"/>
        </w:rPr>
      </w:pPr>
      <w:r w:rsidRPr="00BE6875">
        <w:rPr>
          <w:rFonts w:ascii="Times New Roman" w:eastAsia="標楷體" w:hAnsi="Times New Roman" w:cs="Times New Roman"/>
          <w:sz w:val="24"/>
          <w:u w:val="single"/>
        </w:rPr>
        <w:t xml:space="preserve"> </w:t>
      </w:r>
      <w:r w:rsidRPr="00BE6875">
        <w:rPr>
          <w:rFonts w:ascii="Times New Roman" w:eastAsia="標楷體" w:hAnsi="Times New Roman" w:cs="Times New Roman"/>
          <w:sz w:val="24"/>
          <w:u w:val="single"/>
        </w:rPr>
        <w:tab/>
      </w:r>
      <w:r w:rsidRPr="00BE6875">
        <w:rPr>
          <w:rFonts w:ascii="Times New Roman" w:eastAsia="標楷體" w:hAnsi="Times New Roman" w:cs="Times New Roman"/>
          <w:sz w:val="24"/>
        </w:rPr>
        <w:t>(Advisor) agrees that the student from our laboratory, Name:</w:t>
      </w:r>
      <w:r w:rsidRPr="00BE6875">
        <w:rPr>
          <w:rFonts w:ascii="Times New Roman" w:eastAsia="標楷體" w:hAnsi="Times New Roman" w:cs="Times New Roman"/>
          <w:sz w:val="24"/>
          <w:u w:val="single"/>
        </w:rPr>
        <w:tab/>
      </w:r>
      <w:r w:rsidRPr="00BE6875">
        <w:rPr>
          <w:rFonts w:ascii="Times New Roman" w:eastAsia="標楷體" w:hAnsi="Times New Roman" w:cs="Times New Roman"/>
          <w:sz w:val="24"/>
        </w:rPr>
        <w:t>Student ID</w:t>
      </w:r>
      <w:r w:rsidRPr="00BE6875">
        <w:rPr>
          <w:rFonts w:ascii="Times New Roman" w:eastAsia="標楷體" w:hAnsi="Times New Roman" w:cs="Times New Roman"/>
          <w:sz w:val="24"/>
          <w:u w:val="single"/>
        </w:rPr>
        <w:t xml:space="preserve">       </w:t>
      </w:r>
      <w:r>
        <w:rPr>
          <w:rFonts w:ascii="Times New Roman" w:eastAsia="標楷體" w:hAnsi="Times New Roman" w:cs="Times New Roman"/>
          <w:sz w:val="24"/>
          <w:u w:val="single"/>
        </w:rPr>
        <w:t xml:space="preserve">            </w:t>
      </w:r>
      <w:r w:rsidRPr="00BE6875">
        <w:rPr>
          <w:rFonts w:ascii="Times New Roman" w:eastAsia="標楷體" w:hAnsi="Times New Roman" w:cs="Times New Roman"/>
          <w:sz w:val="24"/>
          <w:u w:val="single"/>
        </w:rPr>
        <w:t xml:space="preserve">  </w:t>
      </w:r>
      <w:r w:rsidRPr="00BE6875">
        <w:rPr>
          <w:rFonts w:ascii="Times New Roman" w:eastAsia="標楷體" w:hAnsi="Times New Roman" w:cs="Times New Roman"/>
          <w:sz w:val="24"/>
        </w:rPr>
        <w:t>can use the IQ800 instrument</w:t>
      </w:r>
      <w:r w:rsidRPr="00BE6875">
        <w:rPr>
          <w:rFonts w:ascii="Times New Roman" w:eastAsia="標楷體" w:hAnsi="Times New Roman" w:cs="Times New Roman"/>
        </w:rPr>
        <w:t>.</w:t>
      </w:r>
      <w:r w:rsidRPr="00262C72">
        <w:rPr>
          <w:rFonts w:ascii="Times New Roman" w:eastAsia="標楷體" w:hAnsi="Times New Roman" w:cs="Times New Roman"/>
        </w:rPr>
        <w:t>：</w:t>
      </w:r>
    </w:p>
    <w:p w:rsidR="00BE6875" w:rsidRPr="00262C72" w:rsidRDefault="00BE6875" w:rsidP="00BE6875">
      <w:pPr>
        <w:pStyle w:val="a3"/>
        <w:spacing w:before="4"/>
        <w:rPr>
          <w:rFonts w:ascii="Times New Roman" w:eastAsia="標楷體" w:hAnsi="Times New Roman" w:cs="Times New Roman"/>
          <w:sz w:val="8"/>
        </w:rPr>
      </w:pPr>
    </w:p>
    <w:tbl>
      <w:tblPr>
        <w:tblStyle w:val="TableNormal"/>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728"/>
        <w:gridCol w:w="3482"/>
        <w:gridCol w:w="3597"/>
      </w:tblGrid>
      <w:tr w:rsidR="00BE6875" w:rsidRPr="00DB219C" w:rsidTr="00BE6875">
        <w:trPr>
          <w:trHeight w:val="482"/>
          <w:jc w:val="center"/>
        </w:trPr>
        <w:tc>
          <w:tcPr>
            <w:tcW w:w="1728" w:type="dxa"/>
            <w:vAlign w:val="center"/>
          </w:tcPr>
          <w:p w:rsidR="00BE6875" w:rsidRPr="00DB219C" w:rsidRDefault="00DB219C" w:rsidP="00BE6875">
            <w:pPr>
              <w:jc w:val="center"/>
              <w:rPr>
                <w:rFonts w:ascii="Times New Roman" w:hAnsi="Times New Roman" w:cs="Times New Roman"/>
                <w:b/>
                <w:sz w:val="24"/>
              </w:rPr>
            </w:pPr>
            <w:r w:rsidRPr="00DB219C">
              <w:rPr>
                <w:rFonts w:ascii="Times New Roman" w:hAnsi="Times New Roman" w:cs="Times New Roman"/>
                <w:b/>
                <w:sz w:val="24"/>
              </w:rPr>
              <w:t>Instrument</w:t>
            </w:r>
          </w:p>
        </w:tc>
        <w:tc>
          <w:tcPr>
            <w:tcW w:w="3482" w:type="dxa"/>
            <w:vAlign w:val="center"/>
          </w:tcPr>
          <w:p w:rsidR="00BE6875" w:rsidRPr="00DB219C" w:rsidRDefault="00BE6875" w:rsidP="00BE6875">
            <w:pPr>
              <w:jc w:val="center"/>
              <w:rPr>
                <w:rFonts w:ascii="Times New Roman" w:eastAsia="標楷體" w:hAnsi="Times New Roman" w:cs="Times New Roman"/>
                <w:b/>
                <w:sz w:val="24"/>
              </w:rPr>
            </w:pPr>
            <w:r w:rsidRPr="00DB219C">
              <w:rPr>
                <w:rFonts w:ascii="Times New Roman" w:eastAsia="標楷體" w:hAnsi="Times New Roman" w:cs="Times New Roman"/>
                <w:b/>
                <w:sz w:val="24"/>
              </w:rPr>
              <w:t>location</w:t>
            </w:r>
          </w:p>
        </w:tc>
        <w:tc>
          <w:tcPr>
            <w:tcW w:w="3597" w:type="dxa"/>
            <w:vAlign w:val="center"/>
          </w:tcPr>
          <w:p w:rsidR="00BE6875" w:rsidRPr="00DB219C" w:rsidRDefault="00BE6875" w:rsidP="00DB219C">
            <w:pPr>
              <w:jc w:val="center"/>
              <w:rPr>
                <w:rFonts w:ascii="Times New Roman" w:eastAsia="標楷體" w:hAnsi="Times New Roman" w:cs="Times New Roman"/>
                <w:b/>
                <w:sz w:val="24"/>
              </w:rPr>
            </w:pPr>
            <w:r w:rsidRPr="00DB219C">
              <w:rPr>
                <w:rFonts w:ascii="Times New Roman" w:eastAsia="標楷體" w:hAnsi="Times New Roman" w:cs="Times New Roman"/>
                <w:b/>
                <w:spacing w:val="15"/>
                <w:sz w:val="24"/>
              </w:rPr>
              <w:t>Supervisor (Laboratory, Extension)</w:t>
            </w:r>
          </w:p>
        </w:tc>
      </w:tr>
      <w:tr w:rsidR="00BE6875" w:rsidRPr="00DB219C" w:rsidTr="00BE6875">
        <w:trPr>
          <w:trHeight w:val="983"/>
          <w:jc w:val="center"/>
        </w:trPr>
        <w:tc>
          <w:tcPr>
            <w:tcW w:w="1728" w:type="dxa"/>
            <w:vAlign w:val="center"/>
          </w:tcPr>
          <w:p w:rsidR="00BE6875" w:rsidRPr="00DB219C" w:rsidRDefault="00BE6875" w:rsidP="00BE6875">
            <w:pPr>
              <w:jc w:val="center"/>
              <w:rPr>
                <w:rFonts w:ascii="Times New Roman" w:eastAsia="標楷體" w:hAnsi="Times New Roman" w:cs="Times New Roman"/>
                <w:sz w:val="24"/>
                <w:szCs w:val="24"/>
              </w:rPr>
            </w:pPr>
            <w:r w:rsidRPr="00DB219C">
              <w:rPr>
                <w:rFonts w:ascii="Times New Roman" w:eastAsia="標楷體" w:hAnsi="Times New Roman" w:cs="Times New Roman"/>
                <w:spacing w:val="-3"/>
                <w:sz w:val="24"/>
                <w:szCs w:val="24"/>
              </w:rPr>
              <w:t>IQ800</w:t>
            </w:r>
          </w:p>
        </w:tc>
        <w:tc>
          <w:tcPr>
            <w:tcW w:w="3482" w:type="dxa"/>
            <w:vAlign w:val="center"/>
          </w:tcPr>
          <w:p w:rsidR="00BE6875" w:rsidRPr="00DB219C" w:rsidRDefault="00BE6875" w:rsidP="00BE6875">
            <w:pPr>
              <w:jc w:val="center"/>
              <w:rPr>
                <w:rFonts w:ascii="Times New Roman" w:eastAsia="標楷體" w:hAnsi="Times New Roman" w:cs="Times New Roman"/>
                <w:sz w:val="24"/>
                <w:szCs w:val="24"/>
              </w:rPr>
            </w:pPr>
            <w:r w:rsidRPr="00DB219C">
              <w:rPr>
                <w:rFonts w:ascii="Times New Roman" w:eastAsia="標楷體" w:hAnsi="Times New Roman" w:cs="Times New Roman"/>
                <w:sz w:val="24"/>
                <w:szCs w:val="24"/>
              </w:rPr>
              <w:t>Room 623, Life Science Building 1</w:t>
            </w:r>
          </w:p>
        </w:tc>
        <w:tc>
          <w:tcPr>
            <w:tcW w:w="3597" w:type="dxa"/>
            <w:vAlign w:val="center"/>
          </w:tcPr>
          <w:p w:rsidR="00BE6875" w:rsidRPr="00DB219C" w:rsidRDefault="00BE6875" w:rsidP="00BE6875">
            <w:pPr>
              <w:jc w:val="center"/>
              <w:rPr>
                <w:rFonts w:ascii="Times New Roman" w:eastAsia="標楷體" w:hAnsi="Times New Roman" w:cs="Times New Roman"/>
                <w:sz w:val="24"/>
                <w:szCs w:val="24"/>
              </w:rPr>
            </w:pPr>
            <w:r w:rsidRPr="00DB219C">
              <w:rPr>
                <w:rFonts w:ascii="Times New Roman" w:eastAsia="標楷體" w:hAnsi="Times New Roman" w:cs="Times New Roman"/>
                <w:spacing w:val="-5"/>
                <w:sz w:val="24"/>
                <w:szCs w:val="24"/>
              </w:rPr>
              <w:t>Room 301, Life Science Building 2, #33477</w:t>
            </w:r>
          </w:p>
        </w:tc>
      </w:tr>
    </w:tbl>
    <w:p w:rsidR="00BE6875" w:rsidRPr="00262C72" w:rsidRDefault="00BE6875" w:rsidP="00BE6875">
      <w:pPr>
        <w:pStyle w:val="a3"/>
        <w:spacing w:before="3"/>
        <w:rPr>
          <w:rFonts w:ascii="Times New Roman" w:eastAsia="標楷體" w:hAnsi="Times New Roman" w:cs="Times New Roman"/>
          <w:sz w:val="41"/>
        </w:rPr>
      </w:pPr>
    </w:p>
    <w:p w:rsidR="00BE6875" w:rsidRPr="00262C72" w:rsidRDefault="00BE6875" w:rsidP="00BE6875">
      <w:pPr>
        <w:pStyle w:val="a3"/>
        <w:tabs>
          <w:tab w:val="left" w:pos="7156"/>
        </w:tabs>
        <w:spacing w:line="376" w:lineRule="auto"/>
        <w:ind w:left="393" w:right="326" w:hanging="281"/>
        <w:rPr>
          <w:rFonts w:ascii="Times New Roman" w:eastAsia="標楷體" w:hAnsi="Times New Roman" w:cs="Times New Roman"/>
        </w:rPr>
      </w:pPr>
      <w:r w:rsidRPr="00262C72">
        <w:rPr>
          <w:rFonts w:ascii="Times New Roman" w:eastAsia="標楷體" w:hAnsi="Times New Roman" w:cs="Times New Roman"/>
        </w:rPr>
        <w:t>*</w:t>
      </w:r>
      <w:r w:rsidRPr="00262C72">
        <w:rPr>
          <w:rFonts w:ascii="Times New Roman" w:eastAsia="標楷體" w:hAnsi="Times New Roman" w:cs="Times New Roman"/>
          <w:spacing w:val="66"/>
        </w:rPr>
        <w:t xml:space="preserve"> </w:t>
      </w:r>
      <w:r w:rsidRPr="00BE6875">
        <w:rPr>
          <w:rFonts w:ascii="Times New Roman" w:eastAsia="標楷體" w:hAnsi="Times New Roman" w:cs="Times New Roman"/>
        </w:rPr>
        <w:t>New users will be trained and supervised by qualified users (</w:t>
      </w:r>
      <w:proofErr w:type="gramStart"/>
      <w:r w:rsidRPr="00BE6875">
        <w:rPr>
          <w:rFonts w:ascii="Times New Roman" w:eastAsia="標楷體" w:hAnsi="Times New Roman" w:cs="Times New Roman"/>
        </w:rPr>
        <w:t xml:space="preserve">seeds) </w:t>
      </w:r>
      <w:r>
        <w:rPr>
          <w:rFonts w:ascii="Times New Roman" w:eastAsia="標楷體" w:hAnsi="Times New Roman" w:cs="Times New Roman"/>
        </w:rPr>
        <w:t xml:space="preserve"> </w:t>
      </w:r>
      <w:r w:rsidRPr="00262C72">
        <w:rPr>
          <w:rFonts w:ascii="Times New Roman" w:eastAsia="標楷體" w:hAnsi="Times New Roman" w:cs="Times New Roman"/>
          <w:u w:val="single"/>
        </w:rPr>
        <w:tab/>
      </w:r>
      <w:proofErr w:type="gramEnd"/>
      <w:r w:rsidRPr="00BE6875">
        <w:rPr>
          <w:rFonts w:ascii="Times New Roman" w:eastAsia="標楷體" w:hAnsi="Times New Roman" w:cs="Times New Roman"/>
        </w:rPr>
        <w:t>until they are able to use the instrument independently.</w:t>
      </w:r>
    </w:p>
    <w:p w:rsidR="00BE6875" w:rsidRPr="00262C72" w:rsidRDefault="00BE6875" w:rsidP="00BE6875">
      <w:pPr>
        <w:pStyle w:val="a5"/>
        <w:numPr>
          <w:ilvl w:val="0"/>
          <w:numId w:val="2"/>
        </w:numPr>
        <w:tabs>
          <w:tab w:val="left" w:pos="392"/>
        </w:tabs>
        <w:spacing w:line="353" w:lineRule="exact"/>
        <w:ind w:left="391" w:hanging="280"/>
        <w:rPr>
          <w:rFonts w:ascii="Times New Roman" w:eastAsia="標楷體" w:hAnsi="Times New Roman" w:cs="Times New Roman"/>
          <w:sz w:val="28"/>
        </w:rPr>
      </w:pPr>
      <w:r w:rsidRPr="00BE6875">
        <w:rPr>
          <w:rFonts w:ascii="Times New Roman" w:eastAsia="標楷體" w:hAnsi="Times New Roman" w:cs="Times New Roman"/>
          <w:sz w:val="28"/>
        </w:rPr>
        <w:t>The new user has thoroughly read the instrument usage rules</w:t>
      </w:r>
    </w:p>
    <w:p w:rsidR="00BE6875" w:rsidRPr="00BE6875" w:rsidRDefault="00BE6875" w:rsidP="00BE6875">
      <w:pPr>
        <w:pStyle w:val="a5"/>
        <w:numPr>
          <w:ilvl w:val="0"/>
          <w:numId w:val="2"/>
        </w:numPr>
        <w:tabs>
          <w:tab w:val="left" w:pos="391"/>
        </w:tabs>
        <w:spacing w:before="202" w:line="374" w:lineRule="auto"/>
        <w:ind w:right="234" w:hanging="281"/>
        <w:rPr>
          <w:rFonts w:ascii="Times New Roman" w:eastAsia="標楷體" w:hAnsi="Times New Roman" w:cs="Times New Roman"/>
          <w:sz w:val="28"/>
        </w:rPr>
      </w:pPr>
      <w:r w:rsidRPr="00BE6875">
        <w:rPr>
          <w:rFonts w:ascii="Times New Roman" w:eastAsia="標楷體" w:hAnsi="Times New Roman" w:cs="Times New Roman"/>
          <w:spacing w:val="-1"/>
          <w:sz w:val="28"/>
        </w:rPr>
        <w:t>If improper usage leads to instrument damage, the advisor will be responsible for repair costs and related liabilities.</w:t>
      </w:r>
    </w:p>
    <w:p w:rsidR="00BE6875" w:rsidRPr="00262C72" w:rsidRDefault="00BE6875" w:rsidP="00BE6875">
      <w:pPr>
        <w:pStyle w:val="a5"/>
        <w:numPr>
          <w:ilvl w:val="0"/>
          <w:numId w:val="2"/>
        </w:numPr>
        <w:tabs>
          <w:tab w:val="left" w:pos="391"/>
        </w:tabs>
        <w:spacing w:before="202" w:line="374" w:lineRule="auto"/>
        <w:ind w:right="234" w:hanging="281"/>
        <w:rPr>
          <w:rFonts w:ascii="Times New Roman" w:eastAsia="標楷體" w:hAnsi="Times New Roman" w:cs="Times New Roman"/>
          <w:sz w:val="28"/>
        </w:rPr>
      </w:pPr>
      <w:r w:rsidRPr="00BE6875">
        <w:rPr>
          <w:rFonts w:ascii="Times New Roman" w:eastAsia="標楷體" w:hAnsi="Times New Roman" w:cs="Times New Roman"/>
          <w:sz w:val="28"/>
        </w:rPr>
        <w:t>In addition to the penalties stated in the usage rules, the laboratory to which the user belongs will be responsible for relevant instrument maintenance costs</w:t>
      </w:r>
    </w:p>
    <w:p w:rsidR="00BE6875" w:rsidRPr="00262C72" w:rsidRDefault="00BE6875" w:rsidP="00BE6875">
      <w:pPr>
        <w:pStyle w:val="a5"/>
        <w:numPr>
          <w:ilvl w:val="0"/>
          <w:numId w:val="2"/>
        </w:numPr>
        <w:tabs>
          <w:tab w:val="left" w:pos="391"/>
        </w:tabs>
        <w:spacing w:line="358" w:lineRule="exact"/>
        <w:ind w:left="390" w:hanging="280"/>
        <w:rPr>
          <w:rFonts w:ascii="Times New Roman" w:eastAsia="標楷體" w:hAnsi="Times New Roman" w:cs="Times New Roman"/>
          <w:sz w:val="28"/>
        </w:rPr>
      </w:pPr>
      <w:r w:rsidRPr="00BE6875">
        <w:rPr>
          <w:rFonts w:ascii="Times New Roman" w:eastAsia="標楷體" w:hAnsi="Times New Roman" w:cs="Times New Roman"/>
          <w:sz w:val="28"/>
        </w:rPr>
        <w:t>Charging standard for this instrument</w:t>
      </w:r>
      <w:r w:rsidRPr="00262C72">
        <w:rPr>
          <w:rFonts w:ascii="Times New Roman" w:eastAsia="標楷體" w:hAnsi="Times New Roman" w:cs="Times New Roman"/>
          <w:sz w:val="28"/>
        </w:rPr>
        <w:t xml:space="preserve">: </w:t>
      </w:r>
    </w:p>
    <w:p w:rsidR="00BE6875" w:rsidRPr="00262C72" w:rsidRDefault="00BE6875" w:rsidP="00BE6875">
      <w:pPr>
        <w:pStyle w:val="a5"/>
        <w:numPr>
          <w:ilvl w:val="0"/>
          <w:numId w:val="1"/>
        </w:numPr>
        <w:tabs>
          <w:tab w:val="left" w:pos="592"/>
        </w:tabs>
        <w:spacing w:before="203"/>
        <w:ind w:hanging="481"/>
        <w:rPr>
          <w:rFonts w:ascii="Times New Roman" w:eastAsia="標楷體" w:hAnsi="Times New Roman" w:cs="Times New Roman"/>
          <w:sz w:val="28"/>
        </w:rPr>
      </w:pPr>
      <w:r w:rsidRPr="00BE6875">
        <w:rPr>
          <w:rFonts w:ascii="Times New Roman" w:eastAsia="標楷體" w:hAnsi="Times New Roman" w:cs="Times New Roman"/>
          <w:sz w:val="28"/>
        </w:rPr>
        <w:t>Basic usage fee: 200 NT/hour (on-campus), 300 NT/hour (off-campus), calculated per hour for less than one hour.</w:t>
      </w:r>
    </w:p>
    <w:p w:rsidR="00BE6875" w:rsidRPr="00262C72" w:rsidRDefault="00BE6875" w:rsidP="00BE6875">
      <w:pPr>
        <w:pStyle w:val="a5"/>
        <w:tabs>
          <w:tab w:val="left" w:pos="592"/>
        </w:tabs>
        <w:spacing w:before="201" w:line="374" w:lineRule="auto"/>
        <w:ind w:left="351" w:right="4472" w:firstLine="0"/>
        <w:rPr>
          <w:rFonts w:ascii="Times New Roman" w:eastAsia="標楷體" w:hAnsi="Times New Roman" w:cs="Times New Roman"/>
          <w:sz w:val="28"/>
        </w:rPr>
      </w:pPr>
      <w:r w:rsidRPr="00BE6875">
        <w:rPr>
          <w:rFonts w:ascii="Times New Roman" w:eastAsia="標楷體" w:hAnsi="Times New Roman" w:cs="Times New Roman"/>
          <w:spacing w:val="-1"/>
          <w:sz w:val="28"/>
        </w:rPr>
        <w:t>The fees will be deducted from the</w:t>
      </w:r>
      <w:r>
        <w:rPr>
          <w:rFonts w:ascii="Times New Roman" w:eastAsia="標楷體" w:hAnsi="Times New Roman" w:cs="Times New Roman"/>
          <w:spacing w:val="-1"/>
          <w:sz w:val="28"/>
        </w:rPr>
        <w:t xml:space="preserve"> </w:t>
      </w:r>
      <w:r w:rsidRPr="00BE6875">
        <w:rPr>
          <w:rFonts w:ascii="Times New Roman" w:eastAsia="標楷體" w:hAnsi="Times New Roman" w:cs="Times New Roman"/>
          <w:spacing w:val="-1"/>
          <w:sz w:val="28"/>
        </w:rPr>
        <w:t>department budget of the advisor</w:t>
      </w:r>
      <w:r w:rsidRPr="00262C72">
        <w:rPr>
          <w:rFonts w:ascii="Times New Roman" w:eastAsia="標楷體" w:hAnsi="Times New Roman" w:cs="Times New Roman"/>
          <w:spacing w:val="-1"/>
          <w:sz w:val="28"/>
        </w:rPr>
        <w:t>。</w:t>
      </w:r>
    </w:p>
    <w:p w:rsidR="00BE6875" w:rsidRPr="00262C72" w:rsidRDefault="00BE6875" w:rsidP="00BE6875">
      <w:pPr>
        <w:pStyle w:val="a5"/>
        <w:numPr>
          <w:ilvl w:val="0"/>
          <w:numId w:val="2"/>
        </w:numPr>
        <w:tabs>
          <w:tab w:val="left" w:pos="390"/>
        </w:tabs>
        <w:spacing w:before="1" w:line="374" w:lineRule="auto"/>
        <w:ind w:right="234" w:hanging="281"/>
        <w:rPr>
          <w:rFonts w:ascii="Times New Roman" w:eastAsia="標楷體" w:hAnsi="Times New Roman" w:cs="Times New Roman"/>
          <w:sz w:val="28"/>
        </w:rPr>
      </w:pPr>
      <w:r w:rsidRPr="00BE6875">
        <w:rPr>
          <w:rFonts w:ascii="Times New Roman" w:eastAsia="標楷體" w:hAnsi="Times New Roman" w:cs="Times New Roman"/>
          <w:sz w:val="28"/>
        </w:rPr>
        <w:t xml:space="preserve">If a </w:t>
      </w:r>
      <w:proofErr w:type="gramStart"/>
      <w:r w:rsidRPr="00BE6875">
        <w:rPr>
          <w:rFonts w:ascii="Times New Roman" w:eastAsia="標楷體" w:hAnsi="Times New Roman" w:cs="Times New Roman"/>
          <w:sz w:val="28"/>
        </w:rPr>
        <w:t>student changes advisors</w:t>
      </w:r>
      <w:proofErr w:type="gramEnd"/>
      <w:r w:rsidRPr="00BE6875">
        <w:rPr>
          <w:rFonts w:ascii="Times New Roman" w:eastAsia="標楷體" w:hAnsi="Times New Roman" w:cs="Times New Roman"/>
          <w:sz w:val="28"/>
        </w:rPr>
        <w:t xml:space="preserve"> during their academic period, they must contact the valuable instrument administrator and teaching assistant for updates. Otherwise, the user will be responsible for related matters.</w:t>
      </w:r>
      <w:r w:rsidRPr="00262C72">
        <w:rPr>
          <w:rFonts w:ascii="Times New Roman" w:eastAsia="標楷體" w:hAnsi="Times New Roman" w:cs="Times New Roman"/>
          <w:sz w:val="28"/>
        </w:rPr>
        <w:t>。</w:t>
      </w:r>
    </w:p>
    <w:p w:rsidR="00BE6875" w:rsidRPr="00262C72" w:rsidRDefault="00BE6875" w:rsidP="00BE6875">
      <w:pPr>
        <w:pStyle w:val="a3"/>
        <w:spacing w:before="9"/>
        <w:rPr>
          <w:rFonts w:ascii="Times New Roman" w:eastAsia="標楷體" w:hAnsi="Times New Roman" w:cs="Times New Roman"/>
          <w:sz w:val="30"/>
        </w:rPr>
      </w:pPr>
    </w:p>
    <w:p w:rsidR="00DB219C" w:rsidRDefault="00BE6875" w:rsidP="00DB219C">
      <w:pPr>
        <w:pStyle w:val="a3"/>
        <w:spacing w:line="560" w:lineRule="exact"/>
        <w:ind w:left="112" w:right="110" w:firstLine="556"/>
        <w:rPr>
          <w:rFonts w:ascii="Times New Roman" w:eastAsia="標楷體" w:hAnsi="Times New Roman" w:cs="Times New Roman"/>
        </w:rPr>
      </w:pPr>
      <w:bookmarkStart w:id="0" w:name="_GoBack"/>
      <w:bookmarkEnd w:id="0"/>
      <w:r>
        <w:rPr>
          <w:rFonts w:ascii="Times New Roman" w:eastAsia="標楷體" w:hAnsi="Times New Roman" w:cs="Times New Roman"/>
          <w:noProof/>
        </w:rPr>
        <mc:AlternateContent>
          <mc:Choice Requires="wps">
            <w:drawing>
              <wp:anchor distT="0" distB="0" distL="114300" distR="114300" simplePos="0" relativeHeight="251659776" behindDoc="1" locked="0" layoutInCell="1" allowOverlap="1">
                <wp:simplePos x="0" y="0"/>
                <wp:positionH relativeFrom="page">
                  <wp:posOffset>3209290</wp:posOffset>
                </wp:positionH>
                <wp:positionV relativeFrom="paragraph">
                  <wp:posOffset>107950</wp:posOffset>
                </wp:positionV>
                <wp:extent cx="723900" cy="245745"/>
                <wp:effectExtent l="0" t="0" r="0" b="0"/>
                <wp:wrapNone/>
                <wp:docPr id="1" name="手繪多邊形: 圖案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245745"/>
                        </a:xfrm>
                        <a:custGeom>
                          <a:avLst/>
                          <a:gdLst>
                            <a:gd name="T0" fmla="+- 0 6194 5054"/>
                            <a:gd name="T1" fmla="*/ T0 w 1140"/>
                            <a:gd name="T2" fmla="+- 0 170 170"/>
                            <a:gd name="T3" fmla="*/ 170 h 387"/>
                            <a:gd name="T4" fmla="+- 0 6185 5054"/>
                            <a:gd name="T5" fmla="*/ T4 w 1140"/>
                            <a:gd name="T6" fmla="+- 0 170 170"/>
                            <a:gd name="T7" fmla="*/ 170 h 387"/>
                            <a:gd name="T8" fmla="+- 0 6185 5054"/>
                            <a:gd name="T9" fmla="*/ T8 w 1140"/>
                            <a:gd name="T10" fmla="+- 0 179 170"/>
                            <a:gd name="T11" fmla="*/ 179 h 387"/>
                            <a:gd name="T12" fmla="+- 0 6185 5054"/>
                            <a:gd name="T13" fmla="*/ T12 w 1140"/>
                            <a:gd name="T14" fmla="+- 0 546 170"/>
                            <a:gd name="T15" fmla="*/ 546 h 387"/>
                            <a:gd name="T16" fmla="+- 0 5064 5054"/>
                            <a:gd name="T17" fmla="*/ T16 w 1140"/>
                            <a:gd name="T18" fmla="+- 0 546 170"/>
                            <a:gd name="T19" fmla="*/ 546 h 387"/>
                            <a:gd name="T20" fmla="+- 0 5064 5054"/>
                            <a:gd name="T21" fmla="*/ T20 w 1140"/>
                            <a:gd name="T22" fmla="+- 0 179 170"/>
                            <a:gd name="T23" fmla="*/ 179 h 387"/>
                            <a:gd name="T24" fmla="+- 0 6185 5054"/>
                            <a:gd name="T25" fmla="*/ T24 w 1140"/>
                            <a:gd name="T26" fmla="+- 0 179 170"/>
                            <a:gd name="T27" fmla="*/ 179 h 387"/>
                            <a:gd name="T28" fmla="+- 0 6185 5054"/>
                            <a:gd name="T29" fmla="*/ T28 w 1140"/>
                            <a:gd name="T30" fmla="+- 0 170 170"/>
                            <a:gd name="T31" fmla="*/ 170 h 387"/>
                            <a:gd name="T32" fmla="+- 0 5064 5054"/>
                            <a:gd name="T33" fmla="*/ T32 w 1140"/>
                            <a:gd name="T34" fmla="+- 0 170 170"/>
                            <a:gd name="T35" fmla="*/ 170 h 387"/>
                            <a:gd name="T36" fmla="+- 0 5054 5054"/>
                            <a:gd name="T37" fmla="*/ T36 w 1140"/>
                            <a:gd name="T38" fmla="+- 0 170 170"/>
                            <a:gd name="T39" fmla="*/ 170 h 387"/>
                            <a:gd name="T40" fmla="+- 0 5054 5054"/>
                            <a:gd name="T41" fmla="*/ T40 w 1140"/>
                            <a:gd name="T42" fmla="+- 0 179 170"/>
                            <a:gd name="T43" fmla="*/ 179 h 387"/>
                            <a:gd name="T44" fmla="+- 0 5054 5054"/>
                            <a:gd name="T45" fmla="*/ T44 w 1140"/>
                            <a:gd name="T46" fmla="+- 0 546 170"/>
                            <a:gd name="T47" fmla="*/ 546 h 387"/>
                            <a:gd name="T48" fmla="+- 0 5054 5054"/>
                            <a:gd name="T49" fmla="*/ T48 w 1140"/>
                            <a:gd name="T50" fmla="+- 0 556 170"/>
                            <a:gd name="T51" fmla="*/ 556 h 387"/>
                            <a:gd name="T52" fmla="+- 0 5064 5054"/>
                            <a:gd name="T53" fmla="*/ T52 w 1140"/>
                            <a:gd name="T54" fmla="+- 0 556 170"/>
                            <a:gd name="T55" fmla="*/ 556 h 387"/>
                            <a:gd name="T56" fmla="+- 0 6185 5054"/>
                            <a:gd name="T57" fmla="*/ T56 w 1140"/>
                            <a:gd name="T58" fmla="+- 0 556 170"/>
                            <a:gd name="T59" fmla="*/ 556 h 387"/>
                            <a:gd name="T60" fmla="+- 0 6194 5054"/>
                            <a:gd name="T61" fmla="*/ T60 w 1140"/>
                            <a:gd name="T62" fmla="+- 0 556 170"/>
                            <a:gd name="T63" fmla="*/ 556 h 387"/>
                            <a:gd name="T64" fmla="+- 0 6194 5054"/>
                            <a:gd name="T65" fmla="*/ T64 w 1140"/>
                            <a:gd name="T66" fmla="+- 0 546 170"/>
                            <a:gd name="T67" fmla="*/ 546 h 387"/>
                            <a:gd name="T68" fmla="+- 0 6194 5054"/>
                            <a:gd name="T69" fmla="*/ T68 w 1140"/>
                            <a:gd name="T70" fmla="+- 0 179 170"/>
                            <a:gd name="T71" fmla="*/ 179 h 387"/>
                            <a:gd name="T72" fmla="+- 0 6194 5054"/>
                            <a:gd name="T73" fmla="*/ T72 w 1140"/>
                            <a:gd name="T74" fmla="+- 0 170 170"/>
                            <a:gd name="T75" fmla="*/ 170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0" h="387">
                              <a:moveTo>
                                <a:pt x="1140" y="0"/>
                              </a:moveTo>
                              <a:lnTo>
                                <a:pt x="1131" y="0"/>
                              </a:lnTo>
                              <a:lnTo>
                                <a:pt x="1131" y="9"/>
                              </a:lnTo>
                              <a:lnTo>
                                <a:pt x="1131" y="376"/>
                              </a:lnTo>
                              <a:lnTo>
                                <a:pt x="10" y="376"/>
                              </a:lnTo>
                              <a:lnTo>
                                <a:pt x="10" y="9"/>
                              </a:lnTo>
                              <a:lnTo>
                                <a:pt x="1131" y="9"/>
                              </a:lnTo>
                              <a:lnTo>
                                <a:pt x="1131" y="0"/>
                              </a:lnTo>
                              <a:lnTo>
                                <a:pt x="10" y="0"/>
                              </a:lnTo>
                              <a:lnTo>
                                <a:pt x="0" y="0"/>
                              </a:lnTo>
                              <a:lnTo>
                                <a:pt x="0" y="9"/>
                              </a:lnTo>
                              <a:lnTo>
                                <a:pt x="0" y="376"/>
                              </a:lnTo>
                              <a:lnTo>
                                <a:pt x="0" y="386"/>
                              </a:lnTo>
                              <a:lnTo>
                                <a:pt x="10" y="386"/>
                              </a:lnTo>
                              <a:lnTo>
                                <a:pt x="1131" y="386"/>
                              </a:lnTo>
                              <a:lnTo>
                                <a:pt x="1140" y="386"/>
                              </a:lnTo>
                              <a:lnTo>
                                <a:pt x="1140" y="376"/>
                              </a:lnTo>
                              <a:lnTo>
                                <a:pt x="1140" y="9"/>
                              </a:lnTo>
                              <a:lnTo>
                                <a:pt x="11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A2D92" id="手繪多邊形: 圖案 1" o:spid="_x0000_s1026" style="position:absolute;margin-left:252.7pt;margin-top:8.5pt;width:57pt;height:19.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" path="m1140,r-9,l1131,9r,367l10,376,10,9r1121,l1131,,10,,,,,9,,376r,10l10,386r1121,l1140,386r,-10l1140,9r,-9xe" fillcolor="black" stroked="f">
                <v:path arrowok="t" o:connecttype="custom" o:connectlocs="723900,107950;718185,107950;718185,113665;718185,346710;6350,346710;6350,113665;718185,113665;718185,107950;6350,107950;0,107950;0,113665;0,346710;0,353060;6350,353060;718185,353060;723900,353060;723900,346710;723900,113665;723900,107950" o:connectangles="0,0,0,0,0,0,0,0,0,0,0,0,0,0,0,0,0,0,0"/>
                <w10:wrap anchorx="page"/>
              </v:shape>
            </w:pict>
          </mc:Fallback>
        </mc:AlternateContent>
      </w:r>
      <w:r w:rsidRPr="00BE6875">
        <w:rPr>
          <w:rFonts w:ascii="Segoe UI" w:hAnsi="Segoe UI" w:cs="Segoe UI"/>
          <w:color w:val="374151"/>
          <w:sz w:val="22"/>
          <w:szCs w:val="22"/>
          <w:shd w:val="clear" w:color="auto" w:fill="F7F7F8"/>
        </w:rPr>
        <w:t xml:space="preserve"> </w:t>
      </w:r>
      <w:r w:rsidRPr="00BE6875">
        <w:rPr>
          <w:rFonts w:ascii="Times New Roman" w:eastAsia="標楷體" w:hAnsi="Times New Roman" w:cs="Times New Roman"/>
          <w:noProof/>
        </w:rPr>
        <w:t>After completing the form, please have the advisor send an email expressing their agreement and reply with the signed electronic document. Once the email is sent by the advisor, the user can proceed to Room 301, Life Science Building 2, to register and activate the access rights and account.</w:t>
      </w:r>
    </w:p>
    <w:p w:rsidR="00BE6875" w:rsidRPr="00262C72" w:rsidRDefault="00DB219C" w:rsidP="00DB219C">
      <w:pPr>
        <w:pStyle w:val="a3"/>
        <w:spacing w:line="560" w:lineRule="exact"/>
        <w:ind w:left="112" w:right="110" w:firstLineChars="2200" w:firstLine="6160"/>
        <w:rPr>
          <w:rFonts w:ascii="Times New Roman" w:eastAsia="標楷體" w:hAnsi="Times New Roman" w:cs="Times New Roman"/>
        </w:rPr>
      </w:pPr>
      <w:r>
        <w:rPr>
          <w:rFonts w:ascii="Times New Roman" w:eastAsia="標楷體" w:hAnsi="Times New Roman" w:cs="Times New Roman"/>
        </w:rPr>
        <w:t>Date</w:t>
      </w:r>
      <w:r>
        <w:rPr>
          <w:rFonts w:ascii="Times New Roman" w:eastAsia="標楷體" w:hAnsi="Times New Roman" w:cs="Times New Roman" w:hint="eastAsia"/>
        </w:rPr>
        <w:t>：</w:t>
      </w:r>
    </w:p>
    <w:sectPr w:rsidR="00BE6875" w:rsidRPr="00262C72">
      <w:type w:val="continuous"/>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74804"/>
    <w:multiLevelType w:val="hybridMultilevel"/>
    <w:tmpl w:val="13AC0A8A"/>
    <w:lvl w:ilvl="0" w:tplc="947E3A30">
      <w:numFmt w:val="bullet"/>
      <w:lvlText w:val="*"/>
      <w:lvlJc w:val="left"/>
      <w:pPr>
        <w:ind w:left="392" w:hanging="279"/>
      </w:pPr>
      <w:rPr>
        <w:rFonts w:ascii="Times New Roman" w:eastAsia="Times New Roman" w:hAnsi="Times New Roman" w:cs="Times New Roman" w:hint="default"/>
        <w:w w:val="100"/>
        <w:sz w:val="28"/>
        <w:szCs w:val="28"/>
        <w:lang w:val="en-US" w:eastAsia="zh-TW" w:bidi="ar-SA"/>
      </w:rPr>
    </w:lvl>
    <w:lvl w:ilvl="1" w:tplc="C07AA244">
      <w:numFmt w:val="bullet"/>
      <w:lvlText w:val="•"/>
      <w:lvlJc w:val="left"/>
      <w:pPr>
        <w:ind w:left="1346" w:hanging="279"/>
      </w:pPr>
      <w:rPr>
        <w:rFonts w:hint="default"/>
        <w:lang w:val="en-US" w:eastAsia="zh-TW" w:bidi="ar-SA"/>
      </w:rPr>
    </w:lvl>
    <w:lvl w:ilvl="2" w:tplc="B05E932A">
      <w:numFmt w:val="bullet"/>
      <w:lvlText w:val="•"/>
      <w:lvlJc w:val="left"/>
      <w:pPr>
        <w:ind w:left="2293" w:hanging="279"/>
      </w:pPr>
      <w:rPr>
        <w:rFonts w:hint="default"/>
        <w:lang w:val="en-US" w:eastAsia="zh-TW" w:bidi="ar-SA"/>
      </w:rPr>
    </w:lvl>
    <w:lvl w:ilvl="3" w:tplc="4D96DA84">
      <w:numFmt w:val="bullet"/>
      <w:lvlText w:val="•"/>
      <w:lvlJc w:val="left"/>
      <w:pPr>
        <w:ind w:left="3239" w:hanging="279"/>
      </w:pPr>
      <w:rPr>
        <w:rFonts w:hint="default"/>
        <w:lang w:val="en-US" w:eastAsia="zh-TW" w:bidi="ar-SA"/>
      </w:rPr>
    </w:lvl>
    <w:lvl w:ilvl="4" w:tplc="9CAE2DD2">
      <w:numFmt w:val="bullet"/>
      <w:lvlText w:val="•"/>
      <w:lvlJc w:val="left"/>
      <w:pPr>
        <w:ind w:left="4186" w:hanging="279"/>
      </w:pPr>
      <w:rPr>
        <w:rFonts w:hint="default"/>
        <w:lang w:val="en-US" w:eastAsia="zh-TW" w:bidi="ar-SA"/>
      </w:rPr>
    </w:lvl>
    <w:lvl w:ilvl="5" w:tplc="2C0A0B0E">
      <w:numFmt w:val="bullet"/>
      <w:lvlText w:val="•"/>
      <w:lvlJc w:val="left"/>
      <w:pPr>
        <w:ind w:left="5133" w:hanging="279"/>
      </w:pPr>
      <w:rPr>
        <w:rFonts w:hint="default"/>
        <w:lang w:val="en-US" w:eastAsia="zh-TW" w:bidi="ar-SA"/>
      </w:rPr>
    </w:lvl>
    <w:lvl w:ilvl="6" w:tplc="54ACA03A">
      <w:numFmt w:val="bullet"/>
      <w:lvlText w:val="•"/>
      <w:lvlJc w:val="left"/>
      <w:pPr>
        <w:ind w:left="6079" w:hanging="279"/>
      </w:pPr>
      <w:rPr>
        <w:rFonts w:hint="default"/>
        <w:lang w:val="en-US" w:eastAsia="zh-TW" w:bidi="ar-SA"/>
      </w:rPr>
    </w:lvl>
    <w:lvl w:ilvl="7" w:tplc="6338F230">
      <w:numFmt w:val="bullet"/>
      <w:lvlText w:val="•"/>
      <w:lvlJc w:val="left"/>
      <w:pPr>
        <w:ind w:left="7026" w:hanging="279"/>
      </w:pPr>
      <w:rPr>
        <w:rFonts w:hint="default"/>
        <w:lang w:val="en-US" w:eastAsia="zh-TW" w:bidi="ar-SA"/>
      </w:rPr>
    </w:lvl>
    <w:lvl w:ilvl="8" w:tplc="BBC4CEF6">
      <w:numFmt w:val="bullet"/>
      <w:lvlText w:val="•"/>
      <w:lvlJc w:val="left"/>
      <w:pPr>
        <w:ind w:left="7973" w:hanging="279"/>
      </w:pPr>
      <w:rPr>
        <w:rFonts w:hint="default"/>
        <w:lang w:val="en-US" w:eastAsia="zh-TW" w:bidi="ar-SA"/>
      </w:rPr>
    </w:lvl>
  </w:abstractNum>
  <w:abstractNum w:abstractNumId="1" w15:restartNumberingAfterBreak="0">
    <w:nsid w:val="494478FF"/>
    <w:multiLevelType w:val="hybridMultilevel"/>
    <w:tmpl w:val="1CE4C6DE"/>
    <w:lvl w:ilvl="0" w:tplc="CDF2349E">
      <w:start w:val="1"/>
      <w:numFmt w:val="decimal"/>
      <w:lvlText w:val="%1."/>
      <w:lvlJc w:val="left"/>
      <w:pPr>
        <w:ind w:left="591" w:hanging="480"/>
      </w:pPr>
      <w:rPr>
        <w:rFonts w:ascii="SimSun" w:eastAsia="SimSun" w:hAnsi="SimSun" w:cs="SimSun" w:hint="default"/>
        <w:spacing w:val="0"/>
        <w:w w:val="100"/>
        <w:sz w:val="28"/>
        <w:szCs w:val="28"/>
        <w:lang w:val="en-US" w:eastAsia="zh-TW" w:bidi="ar-SA"/>
      </w:rPr>
    </w:lvl>
    <w:lvl w:ilvl="1" w:tplc="E99ECE82">
      <w:numFmt w:val="bullet"/>
      <w:lvlText w:val="•"/>
      <w:lvlJc w:val="left"/>
      <w:pPr>
        <w:ind w:left="1526" w:hanging="480"/>
      </w:pPr>
      <w:rPr>
        <w:rFonts w:hint="default"/>
        <w:lang w:val="en-US" w:eastAsia="zh-TW" w:bidi="ar-SA"/>
      </w:rPr>
    </w:lvl>
    <w:lvl w:ilvl="2" w:tplc="F9BC4272">
      <w:numFmt w:val="bullet"/>
      <w:lvlText w:val="•"/>
      <w:lvlJc w:val="left"/>
      <w:pPr>
        <w:ind w:left="2453" w:hanging="480"/>
      </w:pPr>
      <w:rPr>
        <w:rFonts w:hint="default"/>
        <w:lang w:val="en-US" w:eastAsia="zh-TW" w:bidi="ar-SA"/>
      </w:rPr>
    </w:lvl>
    <w:lvl w:ilvl="3" w:tplc="A3D23458">
      <w:numFmt w:val="bullet"/>
      <w:lvlText w:val="•"/>
      <w:lvlJc w:val="left"/>
      <w:pPr>
        <w:ind w:left="3379" w:hanging="480"/>
      </w:pPr>
      <w:rPr>
        <w:rFonts w:hint="default"/>
        <w:lang w:val="en-US" w:eastAsia="zh-TW" w:bidi="ar-SA"/>
      </w:rPr>
    </w:lvl>
    <w:lvl w:ilvl="4" w:tplc="64B60836">
      <w:numFmt w:val="bullet"/>
      <w:lvlText w:val="•"/>
      <w:lvlJc w:val="left"/>
      <w:pPr>
        <w:ind w:left="4306" w:hanging="480"/>
      </w:pPr>
      <w:rPr>
        <w:rFonts w:hint="default"/>
        <w:lang w:val="en-US" w:eastAsia="zh-TW" w:bidi="ar-SA"/>
      </w:rPr>
    </w:lvl>
    <w:lvl w:ilvl="5" w:tplc="58F2BDBA">
      <w:numFmt w:val="bullet"/>
      <w:lvlText w:val="•"/>
      <w:lvlJc w:val="left"/>
      <w:pPr>
        <w:ind w:left="5233" w:hanging="480"/>
      </w:pPr>
      <w:rPr>
        <w:rFonts w:hint="default"/>
        <w:lang w:val="en-US" w:eastAsia="zh-TW" w:bidi="ar-SA"/>
      </w:rPr>
    </w:lvl>
    <w:lvl w:ilvl="6" w:tplc="03787464">
      <w:numFmt w:val="bullet"/>
      <w:lvlText w:val="•"/>
      <w:lvlJc w:val="left"/>
      <w:pPr>
        <w:ind w:left="6159" w:hanging="480"/>
      </w:pPr>
      <w:rPr>
        <w:rFonts w:hint="default"/>
        <w:lang w:val="en-US" w:eastAsia="zh-TW" w:bidi="ar-SA"/>
      </w:rPr>
    </w:lvl>
    <w:lvl w:ilvl="7" w:tplc="9120E28E">
      <w:numFmt w:val="bullet"/>
      <w:lvlText w:val="•"/>
      <w:lvlJc w:val="left"/>
      <w:pPr>
        <w:ind w:left="7086" w:hanging="480"/>
      </w:pPr>
      <w:rPr>
        <w:rFonts w:hint="default"/>
        <w:lang w:val="en-US" w:eastAsia="zh-TW" w:bidi="ar-SA"/>
      </w:rPr>
    </w:lvl>
    <w:lvl w:ilvl="8" w:tplc="EEACF166">
      <w:numFmt w:val="bullet"/>
      <w:lvlText w:val="•"/>
      <w:lvlJc w:val="left"/>
      <w:pPr>
        <w:ind w:left="8013" w:hanging="480"/>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D0F77"/>
    <w:rsid w:val="00226EBD"/>
    <w:rsid w:val="00262C72"/>
    <w:rsid w:val="002D0F77"/>
    <w:rsid w:val="00BE6875"/>
    <w:rsid w:val="00C90208"/>
    <w:rsid w:val="00D2046D"/>
    <w:rsid w:val="00DB2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C482C6"/>
  <w15:docId w15:val="{2438DBB3-6286-48AD-B69E-3E156937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line="542" w:lineRule="exact"/>
      <w:ind w:left="3654" w:right="3656"/>
      <w:jc w:val="center"/>
    </w:pPr>
    <w:rPr>
      <w:rFonts w:ascii="Microsoft YaHei UI" w:eastAsia="Microsoft YaHei UI" w:hAnsi="Microsoft YaHei UI" w:cs="Microsoft YaHei UI"/>
      <w:b/>
      <w:bCs/>
      <w:sz w:val="36"/>
      <w:szCs w:val="36"/>
    </w:rPr>
  </w:style>
  <w:style w:type="paragraph" w:styleId="a5">
    <w:name w:val="List Paragraph"/>
    <w:basedOn w:val="a"/>
    <w:uiPriority w:val="1"/>
    <w:qFormat/>
    <w:pPr>
      <w:ind w:left="391" w:hanging="280"/>
    </w:pPr>
  </w:style>
  <w:style w:type="paragraph" w:customStyle="1" w:styleId="TableParagraph">
    <w:name w:val="Table Paragraph"/>
    <w:basedOn w:val="a"/>
    <w:uiPriority w:val="1"/>
    <w:qFormat/>
    <w:pPr>
      <w:spacing w:before="30"/>
      <w:ind w:left="708"/>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892</Words>
  <Characters>1063</Characters>
  <Application>Microsoft Office Word</Application>
  <DocSecurity>0</DocSecurity>
  <Lines>50</Lines>
  <Paragraphs>57</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貴重儀器使用同意書</dc:title>
  <dc:creator>Chilan</dc:creator>
  <cp:lastModifiedBy>User</cp:lastModifiedBy>
  <cp:revision>6</cp:revision>
  <dcterms:created xsi:type="dcterms:W3CDTF">2022-10-24T06:24:00Z</dcterms:created>
  <dcterms:modified xsi:type="dcterms:W3CDTF">2023-05-23T16:52:00Z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Acrobat PDFMaker 22 Word 版</vt:lpwstr>
  </property>
  <property fmtid="{D5CDD505-2E9C-101B-9397-08002B2CF9AE}" pid="4" name="LastSaved">
    <vt:filetime>2022-10-24T00:00:00Z</vt:filetime>
  </property>
  <property fmtid="{D5CDD505-2E9C-101B-9397-08002B2CF9AE}" pid="5" name="GrammarlyDocumentId">
    <vt:lpwstr>62f9a7c0c530ad0cd142ebbfedee94fa0b4f935bb14593767d167bd1a7ae4652</vt:lpwstr>
  </property>
</Properties>
</file>