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683" w:rsidRDefault="00A00BD7" w:rsidP="00A00BD7">
      <w:pPr>
        <w:jc w:val="center"/>
        <w:rPr>
          <w:rStyle w:val="a3"/>
          <w:rFonts w:ascii="Times New Roman" w:hAnsi="Times New Roman" w:cs="Times New Roman"/>
          <w:b/>
          <w:bCs/>
          <w:i w:val="0"/>
          <w:iCs w:val="0"/>
          <w:sz w:val="28"/>
          <w:szCs w:val="28"/>
          <w:shd w:val="clear" w:color="auto" w:fill="FFFFFF"/>
        </w:rPr>
      </w:pPr>
      <w:bookmarkStart w:id="0" w:name="_GoBack"/>
      <w:bookmarkEnd w:id="0"/>
      <w:r w:rsidRPr="00A00BD7">
        <w:rPr>
          <w:rFonts w:ascii="Times New Roman" w:hAnsi="Times New Roman" w:cs="Times New Roman"/>
          <w:b/>
          <w:sz w:val="28"/>
          <w:szCs w:val="28"/>
        </w:rPr>
        <w:t>User Guidelines for</w:t>
      </w:r>
      <w:r w:rsidRPr="00A00BD7">
        <w:rPr>
          <w:rFonts w:ascii="Times New Roman" w:hAnsi="Times New Roman" w:cs="Times New Roman"/>
          <w:b/>
          <w:color w:val="4D5156"/>
          <w:sz w:val="28"/>
          <w:szCs w:val="28"/>
          <w:shd w:val="clear" w:color="auto" w:fill="FFFFFF"/>
        </w:rPr>
        <w:t> </w:t>
      </w:r>
      <w:r w:rsidRPr="00A00BD7">
        <w:rPr>
          <w:rStyle w:val="a3"/>
          <w:rFonts w:ascii="Times New Roman" w:hAnsi="Times New Roman" w:cs="Times New Roman"/>
          <w:b/>
          <w:bCs/>
          <w:i w:val="0"/>
          <w:iCs w:val="0"/>
          <w:sz w:val="28"/>
          <w:szCs w:val="28"/>
          <w:shd w:val="clear" w:color="auto" w:fill="FFFFFF"/>
        </w:rPr>
        <w:t>CLARIOstar</w:t>
      </w:r>
      <w:r w:rsidRPr="00A00BD7">
        <w:rPr>
          <w:rFonts w:ascii="Times New Roman" w:hAnsi="Times New Roman" w:cs="Times New Roman"/>
          <w:b/>
          <w:sz w:val="28"/>
          <w:szCs w:val="28"/>
          <w:shd w:val="clear" w:color="auto" w:fill="FFFFFF"/>
        </w:rPr>
        <w:t> Plus is a multi-mode </w:t>
      </w:r>
      <w:r w:rsidRPr="00A00BD7">
        <w:rPr>
          <w:rStyle w:val="a3"/>
          <w:rFonts w:ascii="Times New Roman" w:hAnsi="Times New Roman" w:cs="Times New Roman"/>
          <w:b/>
          <w:bCs/>
          <w:i w:val="0"/>
          <w:iCs w:val="0"/>
          <w:sz w:val="28"/>
          <w:szCs w:val="28"/>
          <w:shd w:val="clear" w:color="auto" w:fill="FFFFFF"/>
        </w:rPr>
        <w:t>micro plate reader</w:t>
      </w:r>
    </w:p>
    <w:p w:rsidR="00A00BD7" w:rsidRPr="00126E67" w:rsidRDefault="00A00BD7" w:rsidP="00A00BD7">
      <w:pPr>
        <w:pStyle w:val="a4"/>
        <w:numPr>
          <w:ilvl w:val="0"/>
          <w:numId w:val="2"/>
        </w:numPr>
        <w:rPr>
          <w:rFonts w:ascii="Times New Roman" w:hAnsi="Times New Roman" w:cs="Times New Roman"/>
          <w:b/>
          <w:sz w:val="24"/>
          <w:szCs w:val="24"/>
        </w:rPr>
      </w:pPr>
      <w:r w:rsidRPr="00C93630">
        <w:rPr>
          <w:rFonts w:ascii="Times New Roman" w:hAnsi="Times New Roman" w:cs="Times New Roman"/>
          <w:sz w:val="24"/>
          <w:szCs w:val="24"/>
        </w:rPr>
        <w:t>All the users should have license for the instrument or should be monitored by a person having license.</w:t>
      </w:r>
    </w:p>
    <w:p w:rsidR="008E34AA" w:rsidRPr="003A0128" w:rsidRDefault="008E34AA" w:rsidP="008E34AA">
      <w:pPr>
        <w:pStyle w:val="a4"/>
        <w:numPr>
          <w:ilvl w:val="0"/>
          <w:numId w:val="2"/>
        </w:numPr>
        <w:rPr>
          <w:rFonts w:ascii="Times New Roman" w:hAnsi="Times New Roman" w:cs="Times New Roman"/>
          <w:sz w:val="24"/>
          <w:szCs w:val="24"/>
        </w:rPr>
      </w:pPr>
      <w:r w:rsidRPr="003A0128">
        <w:rPr>
          <w:rFonts w:ascii="Times New Roman" w:hAnsi="Times New Roman" w:cs="Times New Roman"/>
          <w:sz w:val="24"/>
          <w:szCs w:val="24"/>
        </w:rPr>
        <w:t>Please enter the software interface with your own lab account (For the first time use of the lab, please contact the administrator to open the account)</w:t>
      </w:r>
    </w:p>
    <w:p w:rsidR="008E34AA" w:rsidRPr="00AF1EC0" w:rsidRDefault="00C04347" w:rsidP="00AF1EC0">
      <w:pPr>
        <w:pStyle w:val="a4"/>
        <w:numPr>
          <w:ilvl w:val="0"/>
          <w:numId w:val="2"/>
        </w:numPr>
        <w:rPr>
          <w:rFonts w:ascii="Times New Roman" w:hAnsi="Times New Roman" w:cs="Times New Roman"/>
          <w:sz w:val="24"/>
          <w:szCs w:val="24"/>
        </w:rPr>
      </w:pPr>
      <w:bookmarkStart w:id="1" w:name="_Hlk124284394"/>
      <w:r w:rsidRPr="00AF1EC0">
        <w:rPr>
          <w:rFonts w:ascii="Times New Roman" w:hAnsi="Times New Roman" w:cs="Times New Roman"/>
          <w:sz w:val="24"/>
          <w:szCs w:val="24"/>
        </w:rPr>
        <w:t>To obtain the permission to use this instrument, users require to attend training workshop,</w:t>
      </w:r>
      <w:r w:rsidR="00AF1EC0" w:rsidRPr="00AF1EC0">
        <w:rPr>
          <w:rFonts w:ascii="Times New Roman" w:hAnsi="Times New Roman" w:cs="Times New Roman"/>
          <w:sz w:val="24"/>
          <w:szCs w:val="24"/>
        </w:rPr>
        <w:t xml:space="preserve"> Then, n</w:t>
      </w:r>
      <w:r w:rsidR="008E34AA" w:rsidRPr="00AF1EC0">
        <w:rPr>
          <w:rFonts w:ascii="Times New Roman" w:hAnsi="Times New Roman" w:cs="Times New Roman"/>
          <w:sz w:val="24"/>
          <w:szCs w:val="24"/>
        </w:rPr>
        <w:t>ew qualified users should be accompanied by authorized users t</w:t>
      </w:r>
      <w:r w:rsidR="00AF1EC0" w:rsidRPr="00AF1EC0">
        <w:rPr>
          <w:rFonts w:ascii="Times New Roman" w:hAnsi="Times New Roman" w:cs="Times New Roman"/>
          <w:sz w:val="24"/>
          <w:szCs w:val="24"/>
        </w:rPr>
        <w:t>wice</w:t>
      </w:r>
      <w:r w:rsidR="008E34AA" w:rsidRPr="00AF1EC0">
        <w:rPr>
          <w:rFonts w:ascii="Times New Roman" w:hAnsi="Times New Roman" w:cs="Times New Roman"/>
          <w:sz w:val="24"/>
          <w:szCs w:val="24"/>
        </w:rPr>
        <w:t xml:space="preserve">, </w:t>
      </w:r>
      <w:r w:rsidR="00AF1EC0" w:rsidRPr="00AF1EC0">
        <w:rPr>
          <w:rFonts w:ascii="Times New Roman" w:hAnsi="Times New Roman" w:cs="Times New Roman"/>
          <w:sz w:val="24"/>
          <w:szCs w:val="24"/>
        </w:rPr>
        <w:t>and then operate independently under the supervision of a skilled user twice.</w:t>
      </w:r>
      <w:r w:rsidR="00AF1EC0">
        <w:rPr>
          <w:rFonts w:ascii="Times New Roman" w:hAnsi="Times New Roman" w:cs="Times New Roman"/>
          <w:sz w:val="24"/>
          <w:szCs w:val="24"/>
        </w:rPr>
        <w:t xml:space="preserve"> </w:t>
      </w:r>
      <w:r w:rsidR="008E34AA" w:rsidRPr="00AF1EC0">
        <w:rPr>
          <w:rFonts w:ascii="Times New Roman" w:hAnsi="Times New Roman" w:cs="Times New Roman"/>
          <w:sz w:val="24"/>
          <w:szCs w:val="24"/>
        </w:rPr>
        <w:t>(1. Establishment of the experimental process. 2. Experimental process adjustment. 3. Data access, etc.)</w:t>
      </w:r>
    </w:p>
    <w:bookmarkEnd w:id="1"/>
    <w:p w:rsidR="003A0128" w:rsidRPr="003A0128" w:rsidRDefault="008E34AA" w:rsidP="008E34AA">
      <w:pPr>
        <w:pStyle w:val="a4"/>
        <w:numPr>
          <w:ilvl w:val="0"/>
          <w:numId w:val="2"/>
        </w:numPr>
        <w:rPr>
          <w:rFonts w:ascii="Times New Roman" w:hAnsi="Times New Roman" w:cs="Times New Roman"/>
          <w:sz w:val="24"/>
          <w:szCs w:val="24"/>
        </w:rPr>
      </w:pPr>
      <w:r w:rsidRPr="003A0128">
        <w:rPr>
          <w:rFonts w:ascii="Times New Roman" w:hAnsi="Times New Roman" w:cs="Times New Roman"/>
          <w:sz w:val="24"/>
          <w:szCs w:val="24"/>
        </w:rPr>
        <w:t>To open the authority, please fill in the "CLARIOstar Plus authority opening application form", have the administrator confirm and scan the file, then forward it to the teaching assistant to open the access control LSII 623 and reservation system account.</w:t>
      </w:r>
    </w:p>
    <w:p w:rsidR="00A00BD7" w:rsidRPr="00C93630" w:rsidRDefault="00A00BD7" w:rsidP="008E34AA">
      <w:pPr>
        <w:pStyle w:val="a4"/>
        <w:numPr>
          <w:ilvl w:val="0"/>
          <w:numId w:val="2"/>
        </w:numPr>
        <w:rPr>
          <w:rFonts w:ascii="Times New Roman" w:hAnsi="Times New Roman" w:cs="Times New Roman"/>
          <w:b/>
          <w:sz w:val="24"/>
          <w:szCs w:val="24"/>
        </w:rPr>
      </w:pPr>
      <w:r w:rsidRPr="00C93630">
        <w:rPr>
          <w:rFonts w:ascii="Times New Roman" w:hAnsi="Times New Roman" w:cs="Times New Roman"/>
          <w:sz w:val="24"/>
          <w:szCs w:val="24"/>
        </w:rPr>
        <w:t>The booking for the instrument should be completed through public instrument appointment system of NTHU-LS.</w:t>
      </w:r>
    </w:p>
    <w:p w:rsidR="00A00BD7" w:rsidRPr="00C93630" w:rsidRDefault="00A00BD7" w:rsidP="00A00BD7">
      <w:pPr>
        <w:pStyle w:val="a4"/>
        <w:numPr>
          <w:ilvl w:val="0"/>
          <w:numId w:val="2"/>
        </w:numPr>
        <w:rPr>
          <w:rFonts w:ascii="Times New Roman" w:hAnsi="Times New Roman" w:cs="Times New Roman"/>
          <w:b/>
          <w:sz w:val="24"/>
          <w:szCs w:val="24"/>
        </w:rPr>
      </w:pPr>
      <w:r w:rsidRPr="00C93630">
        <w:rPr>
          <w:rFonts w:ascii="Times New Roman" w:hAnsi="Times New Roman" w:cs="Times New Roman"/>
          <w:sz w:val="24"/>
          <w:szCs w:val="24"/>
        </w:rPr>
        <w:t xml:space="preserve">The users can use USB to retrieve their data from the instrument (it is recommended to clear the data </w:t>
      </w:r>
      <w:r w:rsidR="00F75F9E" w:rsidRPr="00C93630">
        <w:rPr>
          <w:rFonts w:ascii="Times New Roman" w:hAnsi="Times New Roman" w:cs="Times New Roman"/>
          <w:sz w:val="24"/>
          <w:szCs w:val="24"/>
        </w:rPr>
        <w:t>from the system for preventing slowdown of the software and computer)</w:t>
      </w:r>
    </w:p>
    <w:p w:rsidR="00F75F9E" w:rsidRPr="00C93630" w:rsidRDefault="00F75F9E" w:rsidP="00A00BD7">
      <w:pPr>
        <w:pStyle w:val="a4"/>
        <w:numPr>
          <w:ilvl w:val="0"/>
          <w:numId w:val="2"/>
        </w:numPr>
        <w:rPr>
          <w:rFonts w:ascii="Times New Roman" w:hAnsi="Times New Roman" w:cs="Times New Roman"/>
          <w:sz w:val="24"/>
          <w:szCs w:val="24"/>
        </w:rPr>
      </w:pPr>
      <w:r w:rsidRPr="00C93630">
        <w:rPr>
          <w:rFonts w:ascii="Times New Roman" w:hAnsi="Times New Roman" w:cs="Times New Roman"/>
          <w:sz w:val="24"/>
          <w:szCs w:val="24"/>
        </w:rPr>
        <w:t>The users should write down their name and details in the user register provided after using the instrument each time.</w:t>
      </w:r>
    </w:p>
    <w:p w:rsidR="00F75F9E" w:rsidRPr="00C93630" w:rsidRDefault="00F75F9E" w:rsidP="00A00BD7">
      <w:pPr>
        <w:pStyle w:val="a4"/>
        <w:numPr>
          <w:ilvl w:val="0"/>
          <w:numId w:val="2"/>
        </w:numPr>
        <w:rPr>
          <w:rFonts w:ascii="Times New Roman" w:hAnsi="Times New Roman" w:cs="Times New Roman"/>
          <w:sz w:val="24"/>
          <w:szCs w:val="24"/>
        </w:rPr>
      </w:pPr>
      <w:r w:rsidRPr="00C93630">
        <w:rPr>
          <w:rFonts w:ascii="Times New Roman" w:hAnsi="Times New Roman" w:cs="Times New Roman"/>
          <w:sz w:val="24"/>
          <w:szCs w:val="24"/>
        </w:rPr>
        <w:t>Proper switching on and off of the instrument is important for every single use.</w:t>
      </w:r>
    </w:p>
    <w:p w:rsidR="00F75F9E" w:rsidRDefault="00F75F9E" w:rsidP="00A00BD7">
      <w:pPr>
        <w:pStyle w:val="a4"/>
        <w:numPr>
          <w:ilvl w:val="0"/>
          <w:numId w:val="2"/>
        </w:numPr>
        <w:rPr>
          <w:rFonts w:ascii="Times New Roman" w:hAnsi="Times New Roman" w:cs="Times New Roman"/>
          <w:sz w:val="24"/>
          <w:szCs w:val="24"/>
        </w:rPr>
      </w:pPr>
      <w:r w:rsidRPr="00C93630">
        <w:rPr>
          <w:rFonts w:ascii="Times New Roman" w:hAnsi="Times New Roman" w:cs="Times New Roman"/>
          <w:sz w:val="24"/>
          <w:szCs w:val="24"/>
        </w:rPr>
        <w:t>If any kind of spillage happened while using the machine please clean it with Kim wipes.</w:t>
      </w:r>
    </w:p>
    <w:p w:rsidR="001142B8" w:rsidRPr="00C93630" w:rsidRDefault="001142B8" w:rsidP="00A00BD7">
      <w:pPr>
        <w:pStyle w:val="a4"/>
        <w:numPr>
          <w:ilvl w:val="0"/>
          <w:numId w:val="2"/>
        </w:numPr>
        <w:rPr>
          <w:rFonts w:ascii="Times New Roman" w:hAnsi="Times New Roman" w:cs="Times New Roman"/>
          <w:sz w:val="24"/>
          <w:szCs w:val="24"/>
        </w:rPr>
      </w:pPr>
      <w:r w:rsidRPr="001142B8">
        <w:rPr>
          <w:rFonts w:ascii="Times New Roman" w:hAnsi="Times New Roman" w:cs="Times New Roman"/>
          <w:sz w:val="24"/>
          <w:szCs w:val="24"/>
        </w:rPr>
        <w:t>Users should clean the syringe according to the rules. And write down the record of use in the record book.</w:t>
      </w:r>
    </w:p>
    <w:p w:rsidR="00F75F9E" w:rsidRDefault="00E01F69" w:rsidP="00A00BD7">
      <w:pPr>
        <w:pStyle w:val="a4"/>
        <w:numPr>
          <w:ilvl w:val="0"/>
          <w:numId w:val="2"/>
        </w:numPr>
        <w:rPr>
          <w:rFonts w:ascii="Times New Roman" w:hAnsi="Times New Roman" w:cs="Times New Roman"/>
          <w:sz w:val="24"/>
          <w:szCs w:val="24"/>
        </w:rPr>
      </w:pPr>
      <w:r w:rsidRPr="00C93630">
        <w:rPr>
          <w:rFonts w:ascii="Times New Roman" w:hAnsi="Times New Roman" w:cs="Times New Roman"/>
          <w:sz w:val="24"/>
          <w:szCs w:val="24"/>
        </w:rPr>
        <w:t>If t</w:t>
      </w:r>
      <w:r w:rsidR="00F75F9E" w:rsidRPr="00C93630">
        <w:rPr>
          <w:rFonts w:ascii="Times New Roman" w:hAnsi="Times New Roman" w:cs="Times New Roman"/>
          <w:sz w:val="24"/>
          <w:szCs w:val="24"/>
        </w:rPr>
        <w:t xml:space="preserve">he </w:t>
      </w:r>
      <w:r w:rsidRPr="00C93630">
        <w:rPr>
          <w:rFonts w:ascii="Times New Roman" w:hAnsi="Times New Roman" w:cs="Times New Roman"/>
          <w:sz w:val="24"/>
          <w:szCs w:val="24"/>
        </w:rPr>
        <w:t>user encounter</w:t>
      </w:r>
      <w:r w:rsidR="00F75F9E" w:rsidRPr="00C93630">
        <w:rPr>
          <w:rFonts w:ascii="Times New Roman" w:hAnsi="Times New Roman" w:cs="Times New Roman"/>
          <w:sz w:val="24"/>
          <w:szCs w:val="24"/>
        </w:rPr>
        <w:t xml:space="preserve"> any problem while using the instrument please contact to the</w:t>
      </w:r>
      <w:r w:rsidR="00126E67">
        <w:rPr>
          <w:rFonts w:ascii="Times New Roman" w:hAnsi="Times New Roman" w:cs="Times New Roman"/>
          <w:sz w:val="24"/>
          <w:szCs w:val="24"/>
        </w:rPr>
        <w:t xml:space="preserve"> CRC</w:t>
      </w:r>
      <w:r w:rsidR="00F75F9E" w:rsidRPr="00C93630">
        <w:rPr>
          <w:rFonts w:ascii="Times New Roman" w:hAnsi="Times New Roman" w:cs="Times New Roman"/>
          <w:sz w:val="24"/>
          <w:szCs w:val="24"/>
        </w:rPr>
        <w:t xml:space="preserve"> lab in charge (LS II Room No:501,</w:t>
      </w:r>
      <w:r w:rsidR="00126E67">
        <w:rPr>
          <w:rFonts w:ascii="Times New Roman" w:hAnsi="Times New Roman" w:cs="Times New Roman"/>
          <w:sz w:val="24"/>
          <w:szCs w:val="24"/>
        </w:rPr>
        <w:t xml:space="preserve"> </w:t>
      </w:r>
      <w:r w:rsidR="00F75F9E" w:rsidRPr="00C93630">
        <w:rPr>
          <w:rFonts w:ascii="Times New Roman" w:hAnsi="Times New Roman" w:cs="Times New Roman"/>
          <w:sz w:val="24"/>
          <w:szCs w:val="24"/>
        </w:rPr>
        <w:t>Ext No: 33491)</w:t>
      </w:r>
    </w:p>
    <w:p w:rsidR="003A0128" w:rsidRDefault="003A0128" w:rsidP="003A0128">
      <w:pPr>
        <w:pStyle w:val="a4"/>
        <w:widowControl w:val="0"/>
        <w:spacing w:after="0" w:line="400" w:lineRule="exact"/>
        <w:ind w:left="360" w:hanging="360"/>
        <w:rPr>
          <w:rFonts w:ascii="Times New Roman" w:hAnsi="Times New Roman" w:cs="Times New Roman"/>
          <w:sz w:val="24"/>
          <w:szCs w:val="24"/>
        </w:rPr>
      </w:pPr>
    </w:p>
    <w:p w:rsidR="003A0128" w:rsidRPr="003A0128" w:rsidRDefault="003A0128" w:rsidP="003A0128">
      <w:pPr>
        <w:pStyle w:val="a4"/>
        <w:widowControl w:val="0"/>
        <w:spacing w:after="0" w:line="400" w:lineRule="exact"/>
        <w:ind w:left="360" w:hanging="360"/>
        <w:rPr>
          <w:rFonts w:ascii="Times New Roman" w:hAnsi="Times New Roman" w:cs="Times New Roman"/>
          <w:sz w:val="24"/>
          <w:szCs w:val="24"/>
        </w:rPr>
      </w:pPr>
      <w:r w:rsidRPr="003A0128">
        <w:rPr>
          <w:rFonts w:ascii="Times New Roman" w:hAnsi="Times New Roman" w:cs="Times New Roman"/>
          <w:sz w:val="24"/>
          <w:szCs w:val="24"/>
        </w:rPr>
        <w:t xml:space="preserve">Disposal of improper operation: </w:t>
      </w:r>
    </w:p>
    <w:p w:rsidR="00902175" w:rsidRDefault="00902175" w:rsidP="00902175">
      <w:pPr>
        <w:pStyle w:val="a4"/>
        <w:widowControl w:val="0"/>
        <w:spacing w:after="0" w:line="400" w:lineRule="exact"/>
        <w:ind w:left="709" w:hanging="349"/>
        <w:rPr>
          <w:rFonts w:ascii="Times New Roman" w:hAnsi="Times New Roman" w:cs="Times New Roman"/>
          <w:sz w:val="24"/>
          <w:szCs w:val="24"/>
        </w:rPr>
      </w:pPr>
      <w:r w:rsidRPr="00902175">
        <w:rPr>
          <w:rFonts w:ascii="Times New Roman" w:hAnsi="Times New Roman" w:cs="Times New Roman"/>
          <w:sz w:val="24"/>
          <w:szCs w:val="24"/>
        </w:rPr>
        <w:t xml:space="preserve">1. The user will be verbally warned for the first misuse. </w:t>
      </w:r>
    </w:p>
    <w:p w:rsidR="00902175" w:rsidRDefault="00902175" w:rsidP="00902175">
      <w:pPr>
        <w:pStyle w:val="a4"/>
        <w:widowControl w:val="0"/>
        <w:spacing w:after="0" w:line="400" w:lineRule="exact"/>
        <w:ind w:left="709" w:hanging="349"/>
        <w:rPr>
          <w:rFonts w:ascii="Times New Roman" w:hAnsi="Times New Roman" w:cs="Times New Roman"/>
          <w:sz w:val="24"/>
          <w:szCs w:val="24"/>
        </w:rPr>
      </w:pPr>
      <w:r w:rsidRPr="00902175">
        <w:rPr>
          <w:rFonts w:ascii="Times New Roman" w:hAnsi="Times New Roman" w:cs="Times New Roman"/>
          <w:sz w:val="24"/>
          <w:szCs w:val="24"/>
        </w:rPr>
        <w:t>2.</w:t>
      </w:r>
      <w:r>
        <w:rPr>
          <w:rFonts w:ascii="Times New Roman" w:hAnsi="Times New Roman" w:cs="Times New Roman"/>
          <w:sz w:val="24"/>
          <w:szCs w:val="24"/>
        </w:rPr>
        <w:t xml:space="preserve"> </w:t>
      </w:r>
      <w:r w:rsidRPr="00902175">
        <w:rPr>
          <w:rFonts w:ascii="Times New Roman" w:hAnsi="Times New Roman" w:cs="Times New Roman"/>
          <w:sz w:val="24"/>
          <w:szCs w:val="24"/>
        </w:rPr>
        <w:t xml:space="preserve">If a second misuse occurs, the user will be disabled for one month and the </w:t>
      </w:r>
      <w:r>
        <w:rPr>
          <w:rFonts w:ascii="Times New Roman" w:hAnsi="Times New Roman" w:cs="Times New Roman"/>
          <w:sz w:val="24"/>
          <w:szCs w:val="24"/>
        </w:rPr>
        <w:t xml:space="preserve">PI </w:t>
      </w:r>
      <w:r w:rsidRPr="00902175">
        <w:rPr>
          <w:rFonts w:ascii="Times New Roman" w:hAnsi="Times New Roman" w:cs="Times New Roman"/>
          <w:sz w:val="24"/>
          <w:szCs w:val="24"/>
        </w:rPr>
        <w:t>will be notified.</w:t>
      </w:r>
    </w:p>
    <w:p w:rsidR="001341EC" w:rsidRPr="003A0128" w:rsidRDefault="00902175" w:rsidP="00902175">
      <w:pPr>
        <w:pStyle w:val="a4"/>
        <w:widowControl w:val="0"/>
        <w:spacing w:after="0" w:line="400" w:lineRule="exact"/>
        <w:ind w:left="709" w:hanging="349"/>
        <w:contextualSpacing w:val="0"/>
        <w:rPr>
          <w:rFonts w:ascii="Times New Roman" w:hAnsi="Times New Roman" w:cs="Times New Roman"/>
          <w:sz w:val="24"/>
          <w:szCs w:val="24"/>
        </w:rPr>
      </w:pPr>
      <w:r>
        <w:rPr>
          <w:rFonts w:ascii="Times New Roman" w:hAnsi="Times New Roman" w:cs="Times New Roman"/>
          <w:sz w:val="24"/>
          <w:szCs w:val="24"/>
        </w:rPr>
        <w:t xml:space="preserve">3. </w:t>
      </w:r>
      <w:r w:rsidR="003A0128" w:rsidRPr="003A0128">
        <w:rPr>
          <w:rFonts w:ascii="Times New Roman" w:hAnsi="Times New Roman" w:cs="Times New Roman"/>
          <w:sz w:val="24"/>
          <w:szCs w:val="24"/>
        </w:rPr>
        <w:t>Improperly operated users are subject to control of their privileges, and their laborator</w:t>
      </w:r>
      <w:r w:rsidR="003E51AF">
        <w:rPr>
          <w:rFonts w:ascii="Times New Roman" w:hAnsi="Times New Roman" w:cs="Times New Roman"/>
          <w:sz w:val="24"/>
          <w:szCs w:val="24"/>
        </w:rPr>
        <w:t>y</w:t>
      </w:r>
      <w:r w:rsidR="003A0128" w:rsidRPr="003A0128">
        <w:rPr>
          <w:rFonts w:ascii="Times New Roman" w:hAnsi="Times New Roman" w:cs="Times New Roman"/>
          <w:sz w:val="24"/>
          <w:szCs w:val="24"/>
        </w:rPr>
        <w:t xml:space="preserve"> </w:t>
      </w:r>
      <w:r w:rsidR="003E51AF">
        <w:rPr>
          <w:rFonts w:ascii="Times New Roman" w:hAnsi="Times New Roman" w:cs="Times New Roman"/>
          <w:sz w:val="24"/>
          <w:szCs w:val="24"/>
        </w:rPr>
        <w:t>is</w:t>
      </w:r>
      <w:r w:rsidR="003A0128" w:rsidRPr="003A0128">
        <w:rPr>
          <w:rFonts w:ascii="Times New Roman" w:hAnsi="Times New Roman" w:cs="Times New Roman"/>
          <w:sz w:val="24"/>
          <w:szCs w:val="24"/>
        </w:rPr>
        <w:t xml:space="preserve"> responsible for the maintenance costs and responsibilities of the equipment.</w:t>
      </w:r>
    </w:p>
    <w:p w:rsidR="001341EC" w:rsidRDefault="001341EC" w:rsidP="001341EC">
      <w:pPr>
        <w:widowControl w:val="0"/>
        <w:spacing w:after="0" w:line="400" w:lineRule="exact"/>
        <w:rPr>
          <w:rFonts w:ascii="標楷體" w:eastAsia="標楷體" w:hAnsi="標楷體"/>
          <w:sz w:val="28"/>
          <w:szCs w:val="28"/>
        </w:rPr>
      </w:pPr>
    </w:p>
    <w:p w:rsidR="003A0128" w:rsidRPr="003A0128" w:rsidRDefault="003A0128" w:rsidP="003A0128">
      <w:pPr>
        <w:widowControl w:val="0"/>
        <w:spacing w:after="0" w:line="400" w:lineRule="exact"/>
        <w:rPr>
          <w:rFonts w:ascii="Times New Roman" w:hAnsi="Times New Roman" w:cs="Times New Roman"/>
          <w:sz w:val="24"/>
          <w:szCs w:val="24"/>
        </w:rPr>
      </w:pPr>
      <w:bookmarkStart w:id="2" w:name="_Hlk124284420"/>
      <w:r w:rsidRPr="003A0128">
        <w:rPr>
          <w:rFonts w:ascii="Times New Roman" w:hAnsi="Times New Roman" w:cs="Times New Roman"/>
          <w:sz w:val="24"/>
          <w:szCs w:val="24"/>
        </w:rPr>
        <w:t xml:space="preserve">Fee Standard: </w:t>
      </w:r>
    </w:p>
    <w:p w:rsidR="003A0128" w:rsidRPr="003A0128" w:rsidRDefault="003A0128" w:rsidP="003A0128">
      <w:pPr>
        <w:widowControl w:val="0"/>
        <w:spacing w:after="0" w:line="400" w:lineRule="exact"/>
        <w:rPr>
          <w:rFonts w:ascii="Times New Roman" w:hAnsi="Times New Roman" w:cs="Times New Roman"/>
          <w:sz w:val="24"/>
          <w:szCs w:val="24"/>
        </w:rPr>
      </w:pPr>
      <w:r w:rsidRPr="003A0128">
        <w:rPr>
          <w:rFonts w:ascii="Times New Roman" w:hAnsi="Times New Roman" w:cs="Times New Roman"/>
          <w:sz w:val="24"/>
          <w:szCs w:val="24"/>
        </w:rPr>
        <w:t>1. Basic usage fee: NTD</w:t>
      </w:r>
      <w:r w:rsidR="00E30803">
        <w:rPr>
          <w:rFonts w:ascii="Times New Roman" w:hAnsi="Times New Roman" w:cs="Times New Roman"/>
          <w:sz w:val="24"/>
          <w:szCs w:val="24"/>
        </w:rPr>
        <w:t xml:space="preserve"> </w:t>
      </w:r>
      <w:r w:rsidRPr="003A0128">
        <w:rPr>
          <w:rFonts w:ascii="Times New Roman" w:hAnsi="Times New Roman" w:cs="Times New Roman"/>
          <w:sz w:val="24"/>
          <w:szCs w:val="24"/>
        </w:rPr>
        <w:t>50/30 minutes</w:t>
      </w:r>
    </w:p>
    <w:p w:rsidR="003A0128" w:rsidRPr="003A0128" w:rsidRDefault="003A0128" w:rsidP="003A0128">
      <w:pPr>
        <w:widowControl w:val="0"/>
        <w:spacing w:after="0" w:line="400" w:lineRule="exact"/>
        <w:rPr>
          <w:rFonts w:ascii="Times New Roman" w:hAnsi="Times New Roman" w:cs="Times New Roman"/>
          <w:sz w:val="24"/>
          <w:szCs w:val="24"/>
        </w:rPr>
      </w:pPr>
      <w:r w:rsidRPr="003A0128">
        <w:rPr>
          <w:rFonts w:ascii="Times New Roman" w:hAnsi="Times New Roman" w:cs="Times New Roman"/>
          <w:sz w:val="24"/>
          <w:szCs w:val="24"/>
        </w:rPr>
        <w:t>2. Alpha laser usage fee: NTD</w:t>
      </w:r>
      <w:r w:rsidR="00E30803">
        <w:rPr>
          <w:rFonts w:ascii="Times New Roman" w:hAnsi="Times New Roman" w:cs="Times New Roman"/>
          <w:sz w:val="24"/>
          <w:szCs w:val="24"/>
        </w:rPr>
        <w:t xml:space="preserve"> </w:t>
      </w:r>
      <w:r w:rsidRPr="003A0128">
        <w:rPr>
          <w:rFonts w:ascii="Times New Roman" w:hAnsi="Times New Roman" w:cs="Times New Roman"/>
          <w:sz w:val="24"/>
          <w:szCs w:val="24"/>
        </w:rPr>
        <w:t>100/30 minutes</w:t>
      </w:r>
    </w:p>
    <w:p w:rsidR="003F09D8" w:rsidRDefault="003F09D8" w:rsidP="003F09D8">
      <w:pPr>
        <w:widowControl w:val="0"/>
        <w:spacing w:after="0" w:line="400" w:lineRule="exact"/>
        <w:rPr>
          <w:rFonts w:ascii="Times New Roman" w:hAnsi="Times New Roman" w:cs="Times New Roman"/>
          <w:sz w:val="24"/>
          <w:szCs w:val="24"/>
        </w:rPr>
      </w:pPr>
      <w:r>
        <w:rPr>
          <w:rFonts w:ascii="Times New Roman" w:hAnsi="Times New Roman" w:cs="Times New Roman"/>
          <w:sz w:val="24"/>
          <w:szCs w:val="24"/>
        </w:rPr>
        <w:t xml:space="preserve">    </w:t>
      </w:r>
      <w:r w:rsidRPr="003A0128">
        <w:rPr>
          <w:rFonts w:ascii="Times New Roman" w:hAnsi="Times New Roman" w:cs="Times New Roman"/>
          <w:sz w:val="24"/>
          <w:szCs w:val="24"/>
        </w:rPr>
        <w:t>(All the above charges are calculated as 30 minutes or less)</w:t>
      </w:r>
    </w:p>
    <w:p w:rsidR="00F75F9E" w:rsidRPr="00C93630" w:rsidRDefault="00AF1EC0" w:rsidP="008A4AD2">
      <w:pPr>
        <w:widowControl w:val="0"/>
        <w:spacing w:after="0" w:line="400" w:lineRule="exact"/>
        <w:rPr>
          <w:rFonts w:ascii="Times New Roman" w:hAnsi="Times New Roman" w:cs="Times New Roman"/>
          <w:sz w:val="24"/>
          <w:szCs w:val="24"/>
        </w:rPr>
      </w:pPr>
      <w:r>
        <w:rPr>
          <w:rFonts w:ascii="Times New Roman" w:hAnsi="Times New Roman" w:cs="Times New Roman"/>
          <w:sz w:val="24"/>
          <w:szCs w:val="24"/>
        </w:rPr>
        <w:t>*</w:t>
      </w:r>
      <w:r w:rsidRPr="00AF1EC0">
        <w:rPr>
          <w:rFonts w:ascii="Times New Roman" w:hAnsi="Times New Roman" w:cs="Times New Roman"/>
          <w:sz w:val="24"/>
          <w:szCs w:val="24"/>
        </w:rPr>
        <w:t>total cost will be calculated every 6 months.</w:t>
      </w:r>
      <w:bookmarkEnd w:id="2"/>
    </w:p>
    <w:sectPr w:rsidR="00F75F9E" w:rsidRPr="00C93630" w:rsidSect="001142B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A1C" w:rsidRDefault="006B2A1C" w:rsidP="00902175">
      <w:pPr>
        <w:spacing w:after="0" w:line="240" w:lineRule="auto"/>
      </w:pPr>
      <w:r>
        <w:separator/>
      </w:r>
    </w:p>
  </w:endnote>
  <w:endnote w:type="continuationSeparator" w:id="0">
    <w:p w:rsidR="006B2A1C" w:rsidRDefault="006B2A1C" w:rsidP="0090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A1C" w:rsidRDefault="006B2A1C" w:rsidP="00902175">
      <w:pPr>
        <w:spacing w:after="0" w:line="240" w:lineRule="auto"/>
      </w:pPr>
      <w:r>
        <w:separator/>
      </w:r>
    </w:p>
  </w:footnote>
  <w:footnote w:type="continuationSeparator" w:id="0">
    <w:p w:rsidR="006B2A1C" w:rsidRDefault="006B2A1C" w:rsidP="00902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0CF2"/>
    <w:multiLevelType w:val="hybridMultilevel"/>
    <w:tmpl w:val="FFF89B5A"/>
    <w:lvl w:ilvl="0" w:tplc="AD8C54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DA00221"/>
    <w:multiLevelType w:val="hybridMultilevel"/>
    <w:tmpl w:val="59B2872C"/>
    <w:lvl w:ilvl="0" w:tplc="4F306D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51B659C"/>
    <w:multiLevelType w:val="hybridMultilevel"/>
    <w:tmpl w:val="ACF6F5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8214B22"/>
    <w:multiLevelType w:val="hybridMultilevel"/>
    <w:tmpl w:val="53788F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ED"/>
    <w:rsid w:val="00023E8A"/>
    <w:rsid w:val="001142B8"/>
    <w:rsid w:val="00126E67"/>
    <w:rsid w:val="001341EC"/>
    <w:rsid w:val="002250ED"/>
    <w:rsid w:val="00265686"/>
    <w:rsid w:val="002E3424"/>
    <w:rsid w:val="00314EFC"/>
    <w:rsid w:val="0036681A"/>
    <w:rsid w:val="003A0128"/>
    <w:rsid w:val="003D4AE1"/>
    <w:rsid w:val="003E51AF"/>
    <w:rsid w:val="003F09D8"/>
    <w:rsid w:val="004B2366"/>
    <w:rsid w:val="0062337A"/>
    <w:rsid w:val="006B2A1C"/>
    <w:rsid w:val="008A4AD2"/>
    <w:rsid w:val="008E34AA"/>
    <w:rsid w:val="00902175"/>
    <w:rsid w:val="00A00BD7"/>
    <w:rsid w:val="00A5156D"/>
    <w:rsid w:val="00A67089"/>
    <w:rsid w:val="00AF1EC0"/>
    <w:rsid w:val="00BE56C1"/>
    <w:rsid w:val="00C04347"/>
    <w:rsid w:val="00C93630"/>
    <w:rsid w:val="00CC3272"/>
    <w:rsid w:val="00D92683"/>
    <w:rsid w:val="00E01F69"/>
    <w:rsid w:val="00E30803"/>
    <w:rsid w:val="00E96E1B"/>
    <w:rsid w:val="00F75F9E"/>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30BF4F-C407-4B58-B640-E3FF64BB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00BD7"/>
    <w:rPr>
      <w:i/>
      <w:iCs/>
    </w:rPr>
  </w:style>
  <w:style w:type="paragraph" w:styleId="a4">
    <w:name w:val="List Paragraph"/>
    <w:basedOn w:val="a"/>
    <w:uiPriority w:val="34"/>
    <w:qFormat/>
    <w:rsid w:val="00A00BD7"/>
    <w:pPr>
      <w:ind w:left="720"/>
      <w:contextualSpacing/>
    </w:pPr>
  </w:style>
  <w:style w:type="paragraph" w:styleId="a5">
    <w:name w:val="header"/>
    <w:basedOn w:val="a"/>
    <w:link w:val="a6"/>
    <w:uiPriority w:val="99"/>
    <w:unhideWhenUsed/>
    <w:rsid w:val="00902175"/>
    <w:pPr>
      <w:tabs>
        <w:tab w:val="center" w:pos="4320"/>
        <w:tab w:val="right" w:pos="8640"/>
      </w:tabs>
      <w:spacing w:after="0" w:line="240" w:lineRule="auto"/>
    </w:pPr>
  </w:style>
  <w:style w:type="character" w:customStyle="1" w:styleId="a6">
    <w:name w:val="頁首 字元"/>
    <w:basedOn w:val="a0"/>
    <w:link w:val="a5"/>
    <w:uiPriority w:val="99"/>
    <w:rsid w:val="00902175"/>
  </w:style>
  <w:style w:type="paragraph" w:styleId="a7">
    <w:name w:val="footer"/>
    <w:basedOn w:val="a"/>
    <w:link w:val="a8"/>
    <w:uiPriority w:val="99"/>
    <w:unhideWhenUsed/>
    <w:rsid w:val="00902175"/>
    <w:pPr>
      <w:tabs>
        <w:tab w:val="center" w:pos="4320"/>
        <w:tab w:val="right" w:pos="8640"/>
      </w:tabs>
      <w:spacing w:after="0" w:line="240" w:lineRule="auto"/>
    </w:pPr>
  </w:style>
  <w:style w:type="character" w:customStyle="1" w:styleId="a8">
    <w:name w:val="頁尾 字元"/>
    <w:basedOn w:val="a0"/>
    <w:link w:val="a7"/>
    <w:uiPriority w:val="99"/>
    <w:rsid w:val="00902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user-nthu</cp:lastModifiedBy>
  <cp:revision>2</cp:revision>
  <dcterms:created xsi:type="dcterms:W3CDTF">2023-01-30T08:01:00Z</dcterms:created>
  <dcterms:modified xsi:type="dcterms:W3CDTF">2023-01-30T08:01:00Z</dcterms:modified>
</cp:coreProperties>
</file>